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79F958F1" w:rsidR="009E5A55" w:rsidRPr="00FE1148" w:rsidRDefault="00DC1D4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 xml:space="preserve">Planning Session and </w:t>
      </w:r>
      <w:r w:rsidR="00732DBD" w:rsidRPr="00FE1148">
        <w:rPr>
          <w:rFonts w:ascii="Garamond" w:hAnsi="Garamond"/>
          <w:bCs/>
        </w:rPr>
        <w:t>Board Meeting</w:t>
      </w:r>
    </w:p>
    <w:p w14:paraId="438694D3" w14:textId="60BD3BD7"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A14DDB">
        <w:rPr>
          <w:rFonts w:ascii="Garamond" w:hAnsi="Garamond"/>
          <w:bCs/>
        </w:rPr>
        <w:t>January</w:t>
      </w:r>
      <w:r w:rsidR="000C7F95" w:rsidRPr="00FE1148">
        <w:rPr>
          <w:rFonts w:ascii="Garamond" w:hAnsi="Garamond"/>
          <w:bCs/>
        </w:rPr>
        <w:t xml:space="preserve"> </w:t>
      </w:r>
      <w:r w:rsidR="00DC1D4B">
        <w:rPr>
          <w:rFonts w:ascii="Garamond" w:hAnsi="Garamond"/>
          <w:bCs/>
        </w:rPr>
        <w:t>1</w:t>
      </w:r>
      <w:r w:rsidR="00A14DDB">
        <w:rPr>
          <w:rFonts w:ascii="Garamond" w:hAnsi="Garamond"/>
          <w:bCs/>
        </w:rPr>
        <w:t>9</w:t>
      </w:r>
      <w:r w:rsidR="00915F8E" w:rsidRPr="00FE1148">
        <w:rPr>
          <w:rFonts w:ascii="Garamond" w:hAnsi="Garamond"/>
          <w:bCs/>
        </w:rPr>
        <w:t>, 20</w:t>
      </w:r>
      <w:r w:rsidR="000C7F95" w:rsidRPr="00FE1148">
        <w:rPr>
          <w:rFonts w:ascii="Garamond" w:hAnsi="Garamond"/>
          <w:bCs/>
        </w:rPr>
        <w:t>2</w:t>
      </w:r>
      <w:r w:rsidR="00A14DDB">
        <w:rPr>
          <w:rFonts w:ascii="Garamond" w:hAnsi="Garamond"/>
          <w:bCs/>
        </w:rPr>
        <w:t>3</w:t>
      </w:r>
      <w:r w:rsidR="00915F8E" w:rsidRPr="00FE1148">
        <w:rPr>
          <w:rFonts w:ascii="Garamond" w:hAnsi="Garamond"/>
          <w:bCs/>
        </w:rPr>
        <w:t>, 1</w:t>
      </w:r>
      <w:r w:rsidR="00A14DDB">
        <w:rPr>
          <w:rFonts w:ascii="Garamond" w:hAnsi="Garamond"/>
          <w:bCs/>
        </w:rPr>
        <w:t>1</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12D5920B"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DC1D4B">
        <w:rPr>
          <w:rFonts w:ascii="Garamond" w:hAnsi="Garamond"/>
          <w:bCs/>
        </w:rPr>
        <w:t xml:space="preserve">Planning Session and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A14DDB">
        <w:rPr>
          <w:rFonts w:ascii="Garamond" w:hAnsi="Garamond"/>
          <w:bCs/>
        </w:rPr>
        <w:t>1</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A14DDB">
        <w:rPr>
          <w:rFonts w:ascii="Garamond" w:hAnsi="Garamond"/>
          <w:bCs/>
        </w:rPr>
        <w:t>January</w:t>
      </w:r>
      <w:r w:rsidR="000C7F95" w:rsidRPr="00FE1148">
        <w:rPr>
          <w:rFonts w:ascii="Garamond" w:hAnsi="Garamond"/>
          <w:bCs/>
        </w:rPr>
        <w:t xml:space="preserve"> </w:t>
      </w:r>
      <w:r w:rsidR="00DC1D4B">
        <w:rPr>
          <w:rFonts w:ascii="Garamond" w:hAnsi="Garamond"/>
          <w:bCs/>
        </w:rPr>
        <w:t>1</w:t>
      </w:r>
      <w:r w:rsidR="00A14DDB">
        <w:rPr>
          <w:rFonts w:ascii="Garamond" w:hAnsi="Garamond"/>
          <w:bCs/>
        </w:rPr>
        <w:t>9</w:t>
      </w:r>
      <w:r w:rsidR="004068EE" w:rsidRPr="00FE1148">
        <w:rPr>
          <w:rFonts w:ascii="Garamond" w:hAnsi="Garamond"/>
          <w:bCs/>
        </w:rPr>
        <w:t>, 20</w:t>
      </w:r>
      <w:r w:rsidR="000C7F95" w:rsidRPr="00FE1148">
        <w:rPr>
          <w:rFonts w:ascii="Garamond" w:hAnsi="Garamond"/>
          <w:bCs/>
        </w:rPr>
        <w:t>2</w:t>
      </w:r>
      <w:r w:rsidR="00A14DDB">
        <w:rPr>
          <w:rFonts w:ascii="Garamond" w:hAnsi="Garamond"/>
          <w:bCs/>
        </w:rPr>
        <w:t>3</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 xml:space="preserve">via videoconference as </w:t>
      </w:r>
      <w:r w:rsidR="006F64DB" w:rsidRPr="00A7467C">
        <w:rPr>
          <w:rFonts w:ascii="Garamond" w:hAnsi="Garamond"/>
          <w:bCs/>
        </w:rPr>
        <w:t>authorized under Texas Government Code section 551.127</w:t>
      </w:r>
      <w:r w:rsidRPr="00A7467C">
        <w:rPr>
          <w:rFonts w:ascii="Garamond" w:hAnsi="Garamond"/>
          <w:bCs/>
        </w:rPr>
        <w:t xml:space="preserve">. Present were </w:t>
      </w:r>
      <w:r w:rsidR="008A0415" w:rsidRPr="00A7467C">
        <w:rPr>
          <w:rFonts w:ascii="Garamond" w:hAnsi="Garamond"/>
          <w:bCs/>
        </w:rPr>
        <w:t>Sarah Hicks</w:t>
      </w:r>
      <w:r w:rsidRPr="00A7467C">
        <w:rPr>
          <w:rFonts w:ascii="Garamond" w:hAnsi="Garamond"/>
          <w:bCs/>
        </w:rPr>
        <w:t xml:space="preserve">, Chair and </w:t>
      </w:r>
      <w:r w:rsidR="00BC2C92" w:rsidRPr="00A7467C">
        <w:rPr>
          <w:rFonts w:ascii="Garamond" w:hAnsi="Garamond"/>
          <w:bCs/>
        </w:rPr>
        <w:t xml:space="preserve">Alternate for Governor Greg Abbott; </w:t>
      </w:r>
      <w:r w:rsidR="0079381F" w:rsidRPr="00A7467C">
        <w:rPr>
          <w:rFonts w:ascii="Garamond" w:hAnsi="Garamond"/>
          <w:bCs/>
        </w:rPr>
        <w:t>Joaquin Guadarrama</w:t>
      </w:r>
      <w:r w:rsidR="00BC2C92" w:rsidRPr="00A7467C">
        <w:rPr>
          <w:rFonts w:ascii="Garamond" w:hAnsi="Garamond"/>
          <w:bCs/>
        </w:rPr>
        <w:t xml:space="preserve">, Alternate for Lieutenant Governor Dan Patrick; </w:t>
      </w:r>
      <w:r w:rsidR="00A14DDB">
        <w:rPr>
          <w:rFonts w:ascii="Garamond" w:hAnsi="Garamond"/>
          <w:bCs/>
        </w:rPr>
        <w:t>Piper Montemayor</w:t>
      </w:r>
      <w:r w:rsidR="00BC2C92" w:rsidRPr="00A7467C">
        <w:rPr>
          <w:rFonts w:ascii="Garamond" w:hAnsi="Garamond"/>
          <w:bCs/>
        </w:rPr>
        <w:t xml:space="preserve">, </w:t>
      </w:r>
      <w:r w:rsidR="00BC2C92" w:rsidRPr="00FC3BAF">
        <w:rPr>
          <w:rFonts w:ascii="Garamond" w:hAnsi="Garamond"/>
          <w:bCs/>
        </w:rPr>
        <w:t xml:space="preserve">Alternate for Comptroller Glenn </w:t>
      </w:r>
      <w:proofErr w:type="spellStart"/>
      <w:r w:rsidR="00BC2C92" w:rsidRPr="00FC3BAF">
        <w:rPr>
          <w:rFonts w:ascii="Garamond" w:hAnsi="Garamond"/>
          <w:bCs/>
        </w:rPr>
        <w:t>Hegar</w:t>
      </w:r>
      <w:proofErr w:type="spellEnd"/>
      <w:r w:rsidR="00240F18" w:rsidRPr="00FC3BAF">
        <w:rPr>
          <w:rFonts w:ascii="Garamond" w:hAnsi="Garamond"/>
          <w:bCs/>
        </w:rPr>
        <w:t xml:space="preserve">; and Andrew </w:t>
      </w:r>
      <w:proofErr w:type="spellStart"/>
      <w:r w:rsidR="00240F18" w:rsidRPr="00FC3BAF">
        <w:rPr>
          <w:rFonts w:ascii="Garamond" w:hAnsi="Garamond"/>
          <w:bCs/>
        </w:rPr>
        <w:t>Blifford</w:t>
      </w:r>
      <w:proofErr w:type="spellEnd"/>
      <w:r w:rsidR="00240F18" w:rsidRPr="00FC3BAF">
        <w:rPr>
          <w:rFonts w:ascii="Garamond" w:hAnsi="Garamond"/>
          <w:bCs/>
        </w:rPr>
        <w:t>, Alternate for Speaker Dade Phelan</w:t>
      </w:r>
      <w:r w:rsidR="00A96176" w:rsidRPr="00FC3BAF">
        <w:rPr>
          <w:rFonts w:ascii="Garamond" w:hAnsi="Garamond"/>
          <w:bCs/>
        </w:rPr>
        <w:t>.</w:t>
      </w:r>
      <w:r w:rsidR="006F64DB" w:rsidRPr="00FC3BAF">
        <w:rPr>
          <w:rFonts w:ascii="Garamond" w:hAnsi="Garamond"/>
          <w:bCs/>
        </w:rPr>
        <w:t xml:space="preserve"> </w:t>
      </w:r>
      <w:r w:rsidR="0022735D" w:rsidRPr="00FC3BAF">
        <w:rPr>
          <w:rFonts w:ascii="Garamond" w:hAnsi="Garamond"/>
          <w:bCs/>
        </w:rPr>
        <w:t>Also,</w:t>
      </w:r>
      <w:r w:rsidRPr="00FC3BAF">
        <w:rPr>
          <w:rFonts w:ascii="Garamond" w:hAnsi="Garamond"/>
          <w:bCs/>
        </w:rPr>
        <w:t xml:space="preserve"> in attendance were </w:t>
      </w:r>
      <w:r w:rsidR="00044641" w:rsidRPr="00FC3BAF">
        <w:rPr>
          <w:rFonts w:ascii="Garamond" w:hAnsi="Garamond"/>
          <w:bCs/>
        </w:rPr>
        <w:t>Leslie Brock</w:t>
      </w:r>
      <w:r w:rsidR="00291589" w:rsidRPr="00FC3BAF">
        <w:rPr>
          <w:rFonts w:ascii="Garamond" w:hAnsi="Garamond"/>
          <w:bCs/>
        </w:rPr>
        <w:t xml:space="preserve"> </w:t>
      </w:r>
      <w:r w:rsidR="00403AB7" w:rsidRPr="00FC3BAF">
        <w:rPr>
          <w:rFonts w:ascii="Garamond" w:hAnsi="Garamond"/>
          <w:bCs/>
        </w:rPr>
        <w:t xml:space="preserve">and </w:t>
      </w:r>
      <w:r w:rsidR="00A14DDB" w:rsidRPr="00FC3BAF">
        <w:rPr>
          <w:rFonts w:ascii="Garamond" w:hAnsi="Garamond"/>
          <w:bCs/>
        </w:rPr>
        <w:t>Kimberly Fuchs</w:t>
      </w:r>
      <w:r w:rsidR="001344C9" w:rsidRPr="00FC3BAF">
        <w:rPr>
          <w:rFonts w:ascii="Garamond" w:hAnsi="Garamond"/>
          <w:bCs/>
        </w:rPr>
        <w:t xml:space="preserve"> </w:t>
      </w:r>
      <w:r w:rsidRPr="00FC3BAF">
        <w:rPr>
          <w:rFonts w:ascii="Garamond" w:hAnsi="Garamond"/>
          <w:bCs/>
        </w:rPr>
        <w:t>with the Office of the Attorney General, Bond Finance Office staff members</w:t>
      </w:r>
      <w:r w:rsidR="00925A78" w:rsidRPr="00FC3BAF">
        <w:rPr>
          <w:rFonts w:ascii="Garamond" w:hAnsi="Garamond"/>
          <w:bCs/>
        </w:rPr>
        <w:t>,</w:t>
      </w:r>
      <w:r w:rsidRPr="00FC3BAF">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6B0061A1" w:rsidR="006F64DB" w:rsidRPr="00FE1148" w:rsidRDefault="008A0415"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Sarah Hicks</w:t>
      </w:r>
      <w:r w:rsidR="00D703EB" w:rsidRPr="00FA711B">
        <w:rPr>
          <w:rFonts w:ascii="Garamond" w:hAnsi="Garamond"/>
        </w:rPr>
        <w:t>, as Chair</w:t>
      </w:r>
      <w:r w:rsidR="006F64DB" w:rsidRPr="00FA711B">
        <w:rPr>
          <w:rFonts w:ascii="Garamond" w:hAnsi="Garamond"/>
        </w:rPr>
        <w:t>, called the meeting to order at 1</w:t>
      </w:r>
      <w:r w:rsidR="00A14DDB">
        <w:rPr>
          <w:rFonts w:ascii="Garamond" w:hAnsi="Garamond"/>
        </w:rPr>
        <w:t>1</w:t>
      </w:r>
      <w:r w:rsidR="006F64DB" w:rsidRPr="00FA711B">
        <w:rPr>
          <w:rFonts w:ascii="Garamond" w:hAnsi="Garamond"/>
        </w:rPr>
        <w:t>:</w:t>
      </w:r>
      <w:r w:rsidR="00146736" w:rsidRPr="00FA711B">
        <w:rPr>
          <w:rFonts w:ascii="Garamond" w:hAnsi="Garamond"/>
        </w:rPr>
        <w:t>0</w:t>
      </w:r>
      <w:r w:rsidR="00BA3408">
        <w:rPr>
          <w:rFonts w:ascii="Garamond" w:hAnsi="Garamond"/>
        </w:rPr>
        <w:t>5</w:t>
      </w:r>
      <w:r w:rsidR="000D7685" w:rsidRPr="00FA711B">
        <w:rPr>
          <w:rFonts w:ascii="Garamond" w:hAnsi="Garamond"/>
        </w:rPr>
        <w:t xml:space="preserve"> </w:t>
      </w:r>
      <w:r w:rsidR="006F64DB" w:rsidRPr="00FA711B">
        <w:rPr>
          <w:rFonts w:ascii="Garamond" w:hAnsi="Garamond"/>
        </w:rPr>
        <w:t xml:space="preserve">a.m. </w:t>
      </w:r>
      <w:r>
        <w:rPr>
          <w:rFonts w:ascii="Garamond" w:hAnsi="Garamond"/>
        </w:rPr>
        <w:t>Sh</w:t>
      </w:r>
      <w:r w:rsidR="000F73B1">
        <w:rPr>
          <w:rFonts w:ascii="Garamond" w:hAnsi="Garamond"/>
        </w:rPr>
        <w:t>e</w:t>
      </w:r>
      <w:r w:rsidR="0096582B" w:rsidRPr="00FA711B">
        <w:rPr>
          <w:rFonts w:ascii="Garamond" w:hAnsi="Garamond"/>
        </w:rPr>
        <w:t xml:space="preserve"> announced that this meeting will be held by videoconference call pursuant to Texas Government Code section 551.127. This meeting </w:t>
      </w:r>
      <w:r w:rsidR="00DC1D4B">
        <w:rPr>
          <w:rFonts w:ascii="Garamond" w:hAnsi="Garamond"/>
        </w:rPr>
        <w:t>may</w:t>
      </w:r>
      <w:r w:rsidR="0096582B" w:rsidRPr="00FA711B">
        <w:rPr>
          <w:rFonts w:ascii="Garamond" w:hAnsi="Garamond"/>
        </w:rPr>
        <w:t xml:space="preserve"> include participation from one or more Bond Review Board members by remote videoconference. In accordance with the Texas Open Meetings Act, Bond Review Board members participating by videoconference shall be considered as being present for all purposes in the meeting.</w:t>
      </w:r>
      <w:r>
        <w:rPr>
          <w:rFonts w:ascii="Garamond" w:hAnsi="Garamond"/>
        </w:rPr>
        <w:t xml:space="preserve"> </w:t>
      </w:r>
      <w:r w:rsidR="00A14DDB" w:rsidRPr="00A14DDB">
        <w:rPr>
          <w:rFonts w:ascii="Garamond" w:hAnsi="Garamond"/>
        </w:rPr>
        <w:t>Items VIII and IX are on the agenda for discussion purposes only.</w:t>
      </w:r>
      <w:r w:rsidR="00A14DDB">
        <w:rPr>
          <w:rFonts w:ascii="Garamond" w:hAnsi="Garamond"/>
          <w:bCs/>
        </w:rPr>
        <w:t xml:space="preserve">  </w:t>
      </w:r>
      <w:r w:rsidRPr="00FA711B">
        <w:rPr>
          <w:rFonts w:ascii="Garamond" w:hAnsi="Garamond"/>
          <w:bCs/>
        </w:rPr>
        <w:t>A quorum was present.</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23630F39" w:rsidR="00175B57" w:rsidRPr="00FE1148" w:rsidRDefault="00175B57" w:rsidP="00175B57">
      <w:pPr>
        <w:ind w:left="720"/>
        <w:jc w:val="both"/>
        <w:rPr>
          <w:rFonts w:ascii="Garamond" w:hAnsi="Garamond"/>
          <w:caps/>
        </w:rPr>
      </w:pPr>
      <w:r w:rsidRPr="00945653">
        <w:rPr>
          <w:rFonts w:ascii="Garamond" w:hAnsi="Garamond"/>
          <w:caps/>
        </w:rPr>
        <w:t xml:space="preserve">UPON MOTION BY </w:t>
      </w:r>
      <w:r w:rsidR="00C50DCF" w:rsidRPr="00945653">
        <w:rPr>
          <w:rFonts w:ascii="Garamond" w:hAnsi="Garamond"/>
          <w:caps/>
        </w:rPr>
        <w:t>Joaquin guadarrama</w:t>
      </w:r>
      <w:r w:rsidR="00F93599" w:rsidRPr="00945653">
        <w:rPr>
          <w:rFonts w:ascii="Garamond" w:hAnsi="Garamond"/>
          <w:caps/>
        </w:rPr>
        <w:t xml:space="preserve"> </w:t>
      </w:r>
      <w:r w:rsidRPr="00945653">
        <w:rPr>
          <w:rFonts w:ascii="Garamond" w:hAnsi="Garamond"/>
          <w:caps/>
        </w:rPr>
        <w:t xml:space="preserve">AND SECOND BY </w:t>
      </w:r>
      <w:r w:rsidR="00A14DDB">
        <w:rPr>
          <w:rFonts w:ascii="Garamond" w:hAnsi="Garamond"/>
          <w:caps/>
        </w:rPr>
        <w:t>PIPER MONTEM</w:t>
      </w:r>
      <w:r w:rsidR="00175849">
        <w:rPr>
          <w:rFonts w:ascii="Garamond" w:hAnsi="Garamond"/>
          <w:caps/>
        </w:rPr>
        <w:t>ayor</w:t>
      </w:r>
      <w:r w:rsidR="00C32C82" w:rsidRPr="00945653">
        <w:rPr>
          <w:rFonts w:ascii="Garamond" w:hAnsi="Garamond"/>
          <w:caps/>
        </w:rPr>
        <w:t>,</w:t>
      </w:r>
      <w:r w:rsidRPr="00945653">
        <w:rPr>
          <w:rFonts w:ascii="Garamond" w:hAnsi="Garamond"/>
          <w:caps/>
        </w:rPr>
        <w:t xml:space="preserve"> THE TEXAS BOND REVIEW BOARD APPROVED THE MINUTES FOR THE </w:t>
      </w:r>
      <w:r w:rsidR="00A14DDB">
        <w:rPr>
          <w:rFonts w:ascii="Garamond" w:hAnsi="Garamond"/>
          <w:caps/>
        </w:rPr>
        <w:t>NOVEMBER</w:t>
      </w:r>
      <w:r w:rsidRPr="00945653">
        <w:rPr>
          <w:rFonts w:ascii="Garamond" w:hAnsi="Garamond"/>
          <w:caps/>
        </w:rPr>
        <w:t xml:space="preserve"> </w:t>
      </w:r>
      <w:r w:rsidR="00045662" w:rsidRPr="00945653">
        <w:rPr>
          <w:rFonts w:ascii="Garamond" w:hAnsi="Garamond"/>
          <w:caps/>
        </w:rPr>
        <w:t>1</w:t>
      </w:r>
      <w:r w:rsidR="00A14DDB">
        <w:rPr>
          <w:rFonts w:ascii="Garamond" w:hAnsi="Garamond"/>
          <w:caps/>
        </w:rPr>
        <w:t>0</w:t>
      </w:r>
      <w:r w:rsidRPr="00945653">
        <w:rPr>
          <w:rFonts w:ascii="Garamond" w:hAnsi="Garamond"/>
          <w:caps/>
        </w:rPr>
        <w:t>, 202</w:t>
      </w:r>
      <w:r w:rsidR="005D1013" w:rsidRPr="00945653">
        <w:rPr>
          <w:rFonts w:ascii="Garamond" w:hAnsi="Garamond"/>
          <w:caps/>
        </w:rPr>
        <w:t>2</w:t>
      </w:r>
      <w:r w:rsidR="00987A3C" w:rsidRPr="00945653">
        <w:rPr>
          <w:rFonts w:ascii="Garamond" w:hAnsi="Garamond"/>
          <w:caps/>
        </w:rPr>
        <w:t>,</w:t>
      </w:r>
      <w:r w:rsidRPr="00945653">
        <w:rPr>
          <w:rFonts w:ascii="Garamond" w:hAnsi="Garamond"/>
          <w:caps/>
        </w:rPr>
        <w:t xml:space="preserve"> planning session</w:t>
      </w:r>
      <w:r w:rsidR="00045662" w:rsidRPr="00945653">
        <w:rPr>
          <w:rFonts w:ascii="Garamond" w:hAnsi="Garamond"/>
          <w:caps/>
        </w:rPr>
        <w:t>,</w:t>
      </w:r>
      <w:r w:rsidRPr="00945653">
        <w:rPr>
          <w:rFonts w:ascii="Garamond" w:hAnsi="Garamond"/>
          <w:caps/>
        </w:rPr>
        <w:t xml:space="preserve"> </w:t>
      </w:r>
      <w:r w:rsidR="00A14DDB">
        <w:rPr>
          <w:rFonts w:ascii="Garamond" w:hAnsi="Garamond"/>
          <w:caps/>
        </w:rPr>
        <w:t>nOVEMBER</w:t>
      </w:r>
      <w:r w:rsidR="00232DB9" w:rsidRPr="00945653">
        <w:rPr>
          <w:rFonts w:ascii="Garamond" w:hAnsi="Garamond"/>
          <w:caps/>
        </w:rPr>
        <w:t xml:space="preserve"> </w:t>
      </w:r>
      <w:r w:rsidR="00A14DDB">
        <w:rPr>
          <w:rFonts w:ascii="Garamond" w:hAnsi="Garamond"/>
          <w:caps/>
        </w:rPr>
        <w:t>17</w:t>
      </w:r>
      <w:r w:rsidR="00232DB9" w:rsidRPr="00945653">
        <w:rPr>
          <w:rFonts w:ascii="Garamond" w:hAnsi="Garamond"/>
          <w:caps/>
        </w:rPr>
        <w:t>, 202</w:t>
      </w:r>
      <w:r w:rsidR="005D1013" w:rsidRPr="00945653">
        <w:rPr>
          <w:rFonts w:ascii="Garamond" w:hAnsi="Garamond"/>
          <w:caps/>
        </w:rPr>
        <w:t>2</w:t>
      </w:r>
      <w:r w:rsidR="00232DB9" w:rsidRPr="00945653">
        <w:rPr>
          <w:rFonts w:ascii="Garamond" w:hAnsi="Garamond"/>
          <w:caps/>
        </w:rPr>
        <w:t xml:space="preserve">, </w:t>
      </w:r>
      <w:r w:rsidR="00A14DDB">
        <w:rPr>
          <w:rFonts w:ascii="Garamond" w:hAnsi="Garamond"/>
          <w:caps/>
        </w:rPr>
        <w:t xml:space="preserve">planning session and </w:t>
      </w:r>
      <w:r w:rsidR="00232DB9" w:rsidRPr="00945653">
        <w:rPr>
          <w:rFonts w:ascii="Garamond" w:hAnsi="Garamond"/>
          <w:caps/>
        </w:rPr>
        <w:t>Board Meeting</w:t>
      </w:r>
      <w:r w:rsidR="00A14DDB">
        <w:rPr>
          <w:rFonts w:ascii="Garamond" w:hAnsi="Garamond"/>
          <w:caps/>
        </w:rPr>
        <w:t>, AND DECEMBER 8, 2022</w:t>
      </w:r>
      <w:r w:rsidR="00BA3408">
        <w:rPr>
          <w:rFonts w:ascii="Garamond" w:hAnsi="Garamond"/>
          <w:caps/>
        </w:rPr>
        <w:t>,</w:t>
      </w:r>
      <w:r w:rsidR="00A14DDB">
        <w:rPr>
          <w:rFonts w:ascii="Garamond" w:hAnsi="Garamond"/>
          <w:caps/>
        </w:rPr>
        <w:t xml:space="preserve"> CALLED BOARD MEETING</w:t>
      </w:r>
      <w:r w:rsidR="00970E85" w:rsidRPr="00945653">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7759FD20" w14:textId="77777777" w:rsidR="00A14DDB" w:rsidRPr="00A14DDB" w:rsidRDefault="00A14DDB" w:rsidP="00A14DDB">
      <w:pPr>
        <w:pStyle w:val="ListParagraph"/>
        <w:widowControl w:val="0"/>
        <w:numPr>
          <w:ilvl w:val="0"/>
          <w:numId w:val="21"/>
        </w:numPr>
        <w:tabs>
          <w:tab w:val="left" w:pos="1170"/>
        </w:tabs>
        <w:autoSpaceDE w:val="0"/>
        <w:autoSpaceDN w:val="0"/>
        <w:adjustRightInd w:val="0"/>
        <w:jc w:val="both"/>
        <w:rPr>
          <w:rFonts w:ascii="Garamond" w:hAnsi="Garamond"/>
          <w:b/>
        </w:rPr>
      </w:pPr>
      <w:r w:rsidRPr="00A14DDB">
        <w:rPr>
          <w:rFonts w:ascii="Garamond" w:hAnsi="Garamond"/>
          <w:b/>
        </w:rPr>
        <w:t>Texas Water Development Board Request for Waiver of Texas Water Code 17.0112(a) related to the Economically Distressed Areas Program pursuant to Texas Water Code 17.0112(b)</w:t>
      </w:r>
    </w:p>
    <w:p w14:paraId="20D405C7" w14:textId="77777777" w:rsidR="00F12B86" w:rsidRPr="00F12B86" w:rsidRDefault="00F12B86" w:rsidP="00F12B86">
      <w:pPr>
        <w:widowControl w:val="0"/>
        <w:autoSpaceDE w:val="0"/>
        <w:autoSpaceDN w:val="0"/>
        <w:adjustRightInd w:val="0"/>
        <w:ind w:left="720"/>
        <w:jc w:val="both"/>
        <w:rPr>
          <w:rFonts w:ascii="Garamond" w:hAnsi="Garamond"/>
          <w:b/>
          <w:bCs/>
        </w:rPr>
      </w:pPr>
    </w:p>
    <w:p w14:paraId="4093A990" w14:textId="77777777" w:rsidR="00A14DDB" w:rsidRPr="00675CA7" w:rsidRDefault="00A14DDB" w:rsidP="00A14DDB">
      <w:pPr>
        <w:ind w:left="720"/>
        <w:rPr>
          <w:rFonts w:ascii="Garamond" w:hAnsi="Garamond"/>
          <w:sz w:val="28"/>
          <w:szCs w:val="28"/>
        </w:rPr>
      </w:pPr>
      <w:r w:rsidRPr="00910598">
        <w:rPr>
          <w:rFonts w:ascii="Garamond" w:hAnsi="Garamond"/>
        </w:rPr>
        <w:t>Representative present w</w:t>
      </w:r>
      <w:r>
        <w:rPr>
          <w:rFonts w:ascii="Garamond" w:hAnsi="Garamond"/>
        </w:rPr>
        <w:t>as</w:t>
      </w:r>
      <w:r w:rsidRPr="007B180F">
        <w:rPr>
          <w:rFonts w:ascii="Garamond" w:hAnsi="Garamond"/>
        </w:rPr>
        <w:t xml:space="preserve"> </w:t>
      </w:r>
      <w:r>
        <w:rPr>
          <w:rFonts w:ascii="Garamond" w:hAnsi="Garamond"/>
        </w:rPr>
        <w:t>Georgia Sanchez</w:t>
      </w:r>
      <w:r w:rsidRPr="007B180F">
        <w:rPr>
          <w:rFonts w:ascii="Garamond" w:hAnsi="Garamond"/>
        </w:rPr>
        <w:t xml:space="preserve">, </w:t>
      </w:r>
      <w:r>
        <w:rPr>
          <w:rFonts w:ascii="Garamond" w:hAnsi="Garamond"/>
        </w:rPr>
        <w:t>Director, Debt and Portfolio Management, TWDB.</w:t>
      </w:r>
    </w:p>
    <w:p w14:paraId="5FC40FF4" w14:textId="560D568C" w:rsidR="00E95916" w:rsidRDefault="00E95916" w:rsidP="00E95916">
      <w:pPr>
        <w:widowControl w:val="0"/>
        <w:autoSpaceDE w:val="0"/>
        <w:autoSpaceDN w:val="0"/>
        <w:adjustRightInd w:val="0"/>
        <w:ind w:left="720"/>
        <w:jc w:val="both"/>
        <w:rPr>
          <w:rFonts w:ascii="Garamond" w:hAnsi="Garamond"/>
          <w:caps/>
        </w:rPr>
      </w:pPr>
    </w:p>
    <w:p w14:paraId="18CE41B5" w14:textId="35FB7CAF" w:rsidR="00A14DDB" w:rsidRPr="003C77A9" w:rsidRDefault="00335FDE" w:rsidP="00A14DDB">
      <w:pPr>
        <w:ind w:left="720"/>
        <w:jc w:val="both"/>
        <w:rPr>
          <w:rFonts w:ascii="Garamond" w:hAnsi="Garamond"/>
          <w:b/>
          <w:sz w:val="28"/>
          <w:szCs w:val="28"/>
        </w:rPr>
      </w:pPr>
      <w:r w:rsidRPr="00945653">
        <w:rPr>
          <w:rFonts w:ascii="Garamond" w:hAnsi="Garamond"/>
          <w:caps/>
        </w:rPr>
        <w:t xml:space="preserve">UPON MOTION </w:t>
      </w:r>
      <w:r w:rsidRPr="00BA3408">
        <w:rPr>
          <w:rFonts w:ascii="Garamond" w:hAnsi="Garamond"/>
          <w:caps/>
        </w:rPr>
        <w:t xml:space="preserve">BY </w:t>
      </w:r>
      <w:r w:rsidR="00BA3408" w:rsidRPr="00BA3408">
        <w:rPr>
          <w:rFonts w:ascii="Garamond" w:hAnsi="Garamond"/>
          <w:caps/>
        </w:rPr>
        <w:t>jOAQUIN gUADARRAMA</w:t>
      </w:r>
      <w:r w:rsidR="00945653" w:rsidRPr="00BA3408">
        <w:rPr>
          <w:rFonts w:ascii="Garamond" w:hAnsi="Garamond"/>
          <w:caps/>
        </w:rPr>
        <w:t xml:space="preserve"> </w:t>
      </w:r>
      <w:r w:rsidRPr="00BA3408">
        <w:rPr>
          <w:rFonts w:ascii="Garamond" w:hAnsi="Garamond"/>
          <w:caps/>
        </w:rPr>
        <w:t xml:space="preserve">AND </w:t>
      </w:r>
      <w:r w:rsidR="00A021D5" w:rsidRPr="00BA3408">
        <w:rPr>
          <w:rFonts w:ascii="Garamond" w:hAnsi="Garamond"/>
          <w:caps/>
        </w:rPr>
        <w:t xml:space="preserve">SECOND BY </w:t>
      </w:r>
      <w:r w:rsidR="00BA3408" w:rsidRPr="00BA3408">
        <w:rPr>
          <w:rFonts w:ascii="Garamond" w:hAnsi="Garamond"/>
          <w:caps/>
        </w:rPr>
        <w:t>piper montema</w:t>
      </w:r>
      <w:r w:rsidR="00175849">
        <w:rPr>
          <w:rFonts w:ascii="Garamond" w:hAnsi="Garamond"/>
          <w:caps/>
        </w:rPr>
        <w:t>y</w:t>
      </w:r>
      <w:r w:rsidR="00BA3408" w:rsidRPr="00BA3408">
        <w:rPr>
          <w:rFonts w:ascii="Garamond" w:hAnsi="Garamond"/>
          <w:caps/>
        </w:rPr>
        <w:t>or</w:t>
      </w:r>
      <w:r w:rsidRPr="00BA3408">
        <w:rPr>
          <w:rFonts w:ascii="Garamond" w:hAnsi="Garamond"/>
          <w:caps/>
        </w:rPr>
        <w:t xml:space="preserve">, </w:t>
      </w:r>
      <w:r w:rsidR="000E354A" w:rsidRPr="00BA3408">
        <w:rPr>
          <w:rFonts w:ascii="Garamond" w:hAnsi="Garamond"/>
          <w:caps/>
        </w:rPr>
        <w:t>THE TEXAS BOND</w:t>
      </w:r>
      <w:r w:rsidR="000E354A" w:rsidRPr="00945653">
        <w:rPr>
          <w:rFonts w:ascii="Garamond" w:hAnsi="Garamond"/>
          <w:caps/>
        </w:rPr>
        <w:t xml:space="preserve"> REVIEW BOARD </w:t>
      </w:r>
      <w:r w:rsidR="00A14DDB" w:rsidRPr="00A14DDB">
        <w:rPr>
          <w:rFonts w:ascii="Garamond" w:hAnsi="Garamond"/>
          <w:caps/>
        </w:rPr>
        <w:t>adopt</w:t>
      </w:r>
      <w:r w:rsidR="007A1D29">
        <w:rPr>
          <w:rFonts w:ascii="Garamond" w:hAnsi="Garamond"/>
          <w:caps/>
        </w:rPr>
        <w:t>ed</w:t>
      </w:r>
      <w:r w:rsidR="00A14DDB" w:rsidRPr="00A14DDB">
        <w:rPr>
          <w:rFonts w:ascii="Garamond" w:hAnsi="Garamond"/>
          <w:caps/>
        </w:rPr>
        <w:t xml:space="preserve"> a resolution granting a waiver to the Texas Water Development Board under Texas Water Code Section 17.0112(</w:t>
      </w:r>
      <w:r w:rsidR="00A14DDB" w:rsidRPr="00A14DDB">
        <w:rPr>
          <w:rFonts w:ascii="Garamond" w:hAnsi="Garamond"/>
        </w:rPr>
        <w:t>b</w:t>
      </w:r>
      <w:r w:rsidR="00A14DDB" w:rsidRPr="00A14DDB">
        <w:rPr>
          <w:rFonts w:ascii="Garamond" w:hAnsi="Garamond"/>
          <w:caps/>
        </w:rPr>
        <w:t>), authorizing the Water Development Board to issue Economically Distressed Areas Program bonds in state fiscal year 2023 in an amount not to exceed $100,000,000 on the grounds that currently there is not a sufficient amount of bonds to meet program needs during this fiscal year and that the public health and safety require immediate authorization of additional bonds.</w:t>
      </w:r>
      <w:r w:rsidR="00A14DDB" w:rsidRPr="003C77A9">
        <w:rPr>
          <w:rFonts w:ascii="Garamond" w:hAnsi="Garamond"/>
          <w:b/>
          <w:sz w:val="28"/>
          <w:szCs w:val="28"/>
        </w:rPr>
        <w:t xml:space="preserve"> </w:t>
      </w:r>
    </w:p>
    <w:p w14:paraId="35A98652" w14:textId="46E42DBC" w:rsidR="00A96176" w:rsidRDefault="00A96176" w:rsidP="00020BA9">
      <w:pPr>
        <w:widowControl w:val="0"/>
        <w:tabs>
          <w:tab w:val="left" w:pos="720"/>
          <w:tab w:val="left" w:pos="1170"/>
        </w:tabs>
        <w:autoSpaceDE w:val="0"/>
        <w:autoSpaceDN w:val="0"/>
        <w:adjustRightInd w:val="0"/>
        <w:jc w:val="both"/>
        <w:rPr>
          <w:rFonts w:ascii="Garamond" w:hAnsi="Garamond"/>
        </w:rPr>
      </w:pPr>
    </w:p>
    <w:p w14:paraId="3ABB6F19" w14:textId="43A1D7D7" w:rsidR="000E354A" w:rsidRDefault="000E354A" w:rsidP="00020BA9">
      <w:pPr>
        <w:widowControl w:val="0"/>
        <w:tabs>
          <w:tab w:val="left" w:pos="720"/>
          <w:tab w:val="left" w:pos="1170"/>
        </w:tabs>
        <w:autoSpaceDE w:val="0"/>
        <w:autoSpaceDN w:val="0"/>
        <w:adjustRightInd w:val="0"/>
        <w:jc w:val="both"/>
        <w:rPr>
          <w:rFonts w:ascii="Garamond" w:hAnsi="Garamond"/>
        </w:rPr>
      </w:pPr>
    </w:p>
    <w:p w14:paraId="13930914" w14:textId="77777777" w:rsidR="0004089E" w:rsidRPr="0004089E" w:rsidRDefault="0004089E" w:rsidP="0004089E">
      <w:pPr>
        <w:pStyle w:val="ListParagraph"/>
        <w:widowControl w:val="0"/>
        <w:numPr>
          <w:ilvl w:val="0"/>
          <w:numId w:val="21"/>
        </w:numPr>
        <w:tabs>
          <w:tab w:val="left" w:pos="1170"/>
        </w:tabs>
        <w:autoSpaceDE w:val="0"/>
        <w:autoSpaceDN w:val="0"/>
        <w:adjustRightInd w:val="0"/>
        <w:jc w:val="both"/>
        <w:rPr>
          <w:rFonts w:ascii="Garamond" w:hAnsi="Garamond"/>
          <w:b/>
        </w:rPr>
      </w:pPr>
      <w:r w:rsidRPr="0004089E">
        <w:rPr>
          <w:rFonts w:ascii="Garamond" w:hAnsi="Garamond"/>
          <w:b/>
        </w:rPr>
        <w:t>Texas Public Finance Authority State of Texas General Obligation Commercial Paper Notes (Texas Agricultural Finance Authority Rural Economic Development Finance Program) Taxable Series 2023</w:t>
      </w:r>
    </w:p>
    <w:p w14:paraId="32E23111" w14:textId="2E227E62" w:rsidR="000E354A" w:rsidRDefault="000E354A" w:rsidP="00020BA9">
      <w:pPr>
        <w:widowControl w:val="0"/>
        <w:tabs>
          <w:tab w:val="left" w:pos="720"/>
          <w:tab w:val="left" w:pos="1170"/>
        </w:tabs>
        <w:autoSpaceDE w:val="0"/>
        <w:autoSpaceDN w:val="0"/>
        <w:adjustRightInd w:val="0"/>
        <w:jc w:val="both"/>
        <w:rPr>
          <w:rFonts w:ascii="Garamond" w:hAnsi="Garamond"/>
        </w:rPr>
      </w:pPr>
    </w:p>
    <w:p w14:paraId="22A8139E" w14:textId="77777777" w:rsidR="007A1D29" w:rsidRPr="008674BE" w:rsidRDefault="007A1D29" w:rsidP="007A1D29">
      <w:pPr>
        <w:ind w:left="720"/>
        <w:jc w:val="both"/>
        <w:rPr>
          <w:rFonts w:ascii="Garamond" w:hAnsi="Garamond"/>
        </w:rPr>
      </w:pPr>
      <w:r w:rsidRPr="008674BE">
        <w:rPr>
          <w:rFonts w:ascii="Garamond" w:hAnsi="Garamond"/>
        </w:rPr>
        <w:t>Representatives present were Lee Deviney, Executive Director, TPFA</w:t>
      </w:r>
      <w:r>
        <w:rPr>
          <w:rFonts w:ascii="Garamond" w:hAnsi="Garamond"/>
        </w:rPr>
        <w:t>;</w:t>
      </w:r>
      <w:r w:rsidRPr="008674BE">
        <w:rPr>
          <w:rFonts w:ascii="Garamond" w:hAnsi="Garamond"/>
        </w:rPr>
        <w:t xml:space="preserve"> Matt Berry, Financial Analyst, TPFA; and Bon Weir, Program Specialist, TAFA.</w:t>
      </w:r>
    </w:p>
    <w:p w14:paraId="7C574A6B" w14:textId="3BCEDC63" w:rsidR="000E354A" w:rsidRDefault="000E354A" w:rsidP="00020BA9">
      <w:pPr>
        <w:widowControl w:val="0"/>
        <w:tabs>
          <w:tab w:val="left" w:pos="720"/>
          <w:tab w:val="left" w:pos="1170"/>
        </w:tabs>
        <w:autoSpaceDE w:val="0"/>
        <w:autoSpaceDN w:val="0"/>
        <w:adjustRightInd w:val="0"/>
        <w:jc w:val="both"/>
        <w:rPr>
          <w:rFonts w:ascii="Garamond" w:hAnsi="Garamond"/>
        </w:rPr>
      </w:pPr>
    </w:p>
    <w:p w14:paraId="372DB68F" w14:textId="34586C5A" w:rsidR="007A1D29" w:rsidRDefault="00BA3408" w:rsidP="007A1D29">
      <w:pPr>
        <w:ind w:left="720"/>
        <w:jc w:val="both"/>
        <w:rPr>
          <w:rFonts w:ascii="Garamond" w:hAnsi="Garamond"/>
        </w:rPr>
      </w:pPr>
      <w:r>
        <w:rPr>
          <w:rFonts w:ascii="Garamond" w:hAnsi="Garamond"/>
        </w:rPr>
        <w:t xml:space="preserve">Bond Weir addressed the Board and answered questions. The BRB did not </w:t>
      </w:r>
      <w:proofErr w:type="gramStart"/>
      <w:r>
        <w:rPr>
          <w:rFonts w:ascii="Garamond" w:hAnsi="Garamond"/>
        </w:rPr>
        <w:t>take action</w:t>
      </w:r>
      <w:proofErr w:type="gramEnd"/>
      <w:r>
        <w:rPr>
          <w:rFonts w:ascii="Garamond" w:hAnsi="Garamond"/>
        </w:rPr>
        <w:t xml:space="preserve"> on this item. </w:t>
      </w:r>
    </w:p>
    <w:p w14:paraId="0A21C958" w14:textId="2E7409A0" w:rsidR="006B3619" w:rsidRDefault="006B3619" w:rsidP="007A1D29">
      <w:pPr>
        <w:ind w:left="720"/>
        <w:jc w:val="both"/>
        <w:rPr>
          <w:rFonts w:ascii="Garamond" w:hAnsi="Garamond"/>
        </w:rPr>
      </w:pPr>
    </w:p>
    <w:p w14:paraId="34A2125F" w14:textId="77777777" w:rsidR="00BA3408" w:rsidRDefault="00BA3408" w:rsidP="007A1D29">
      <w:pPr>
        <w:ind w:left="720"/>
        <w:jc w:val="both"/>
        <w:rPr>
          <w:rFonts w:ascii="Garamond" w:hAnsi="Garamond"/>
        </w:rPr>
      </w:pPr>
    </w:p>
    <w:p w14:paraId="18982493" w14:textId="77777777" w:rsidR="006B3619" w:rsidRPr="006B3619" w:rsidRDefault="006B3619" w:rsidP="006B3619">
      <w:pPr>
        <w:numPr>
          <w:ilvl w:val="0"/>
          <w:numId w:val="21"/>
        </w:numPr>
        <w:jc w:val="both"/>
        <w:rPr>
          <w:rFonts w:ascii="Garamond" w:hAnsi="Garamond"/>
          <w:b/>
        </w:rPr>
      </w:pPr>
      <w:r w:rsidRPr="006B3619">
        <w:rPr>
          <w:rFonts w:ascii="Garamond" w:hAnsi="Garamond"/>
          <w:b/>
        </w:rPr>
        <w:t>EXEMPT – Texas State Affordable Housing Corporation Single Family Mortgage Revenue Bonds Series 2023A (</w:t>
      </w:r>
      <w:proofErr w:type="gramStart"/>
      <w:r w:rsidRPr="006B3619">
        <w:rPr>
          <w:rFonts w:ascii="Garamond" w:hAnsi="Garamond"/>
          <w:b/>
        </w:rPr>
        <w:t>Non-AMT</w:t>
      </w:r>
      <w:proofErr w:type="gramEnd"/>
      <w:r w:rsidRPr="006B3619">
        <w:rPr>
          <w:rFonts w:ascii="Garamond" w:hAnsi="Garamond"/>
          <w:b/>
        </w:rPr>
        <w:t>)</w:t>
      </w:r>
    </w:p>
    <w:p w14:paraId="1FBFE91B" w14:textId="77777777" w:rsidR="006B3619" w:rsidRPr="006B3619" w:rsidRDefault="006B3619" w:rsidP="006B3619">
      <w:pPr>
        <w:tabs>
          <w:tab w:val="left" w:pos="2280"/>
        </w:tabs>
        <w:ind w:left="720"/>
        <w:jc w:val="both"/>
        <w:rPr>
          <w:rFonts w:ascii="Garamond" w:hAnsi="Garamond"/>
          <w:b/>
        </w:rPr>
      </w:pPr>
      <w:r w:rsidRPr="006B3619">
        <w:rPr>
          <w:rFonts w:ascii="Garamond" w:hAnsi="Garamond"/>
          <w:b/>
        </w:rPr>
        <w:tab/>
      </w:r>
    </w:p>
    <w:p w14:paraId="205E7226" w14:textId="77777777" w:rsidR="006B3619" w:rsidRPr="006B3619" w:rsidRDefault="006B3619" w:rsidP="006B3619">
      <w:pPr>
        <w:ind w:left="720"/>
        <w:jc w:val="both"/>
        <w:rPr>
          <w:rFonts w:ascii="Garamond" w:hAnsi="Garamond"/>
          <w:bCs/>
        </w:rPr>
      </w:pPr>
      <w:r w:rsidRPr="006B3619">
        <w:rPr>
          <w:rFonts w:ascii="Garamond" w:hAnsi="Garamond"/>
          <w:bCs/>
        </w:rPr>
        <w:t>This transaction was submitted on the BRB Exempt track and the 6-day review period expired on Friday, January 13, 2023.</w:t>
      </w:r>
    </w:p>
    <w:p w14:paraId="57B4046A" w14:textId="40C0D95F" w:rsidR="000E354A" w:rsidRDefault="000E354A" w:rsidP="00020BA9">
      <w:pPr>
        <w:widowControl w:val="0"/>
        <w:tabs>
          <w:tab w:val="left" w:pos="720"/>
          <w:tab w:val="left" w:pos="1170"/>
        </w:tabs>
        <w:autoSpaceDE w:val="0"/>
        <w:autoSpaceDN w:val="0"/>
        <w:adjustRightInd w:val="0"/>
        <w:jc w:val="both"/>
        <w:rPr>
          <w:rFonts w:ascii="Garamond" w:hAnsi="Garamond"/>
        </w:rPr>
      </w:pPr>
    </w:p>
    <w:p w14:paraId="415FF072" w14:textId="77777777" w:rsidR="006B3619" w:rsidRDefault="006B3619" w:rsidP="00020BA9">
      <w:pPr>
        <w:widowControl w:val="0"/>
        <w:tabs>
          <w:tab w:val="left" w:pos="720"/>
          <w:tab w:val="left" w:pos="1170"/>
        </w:tabs>
        <w:autoSpaceDE w:val="0"/>
        <w:autoSpaceDN w:val="0"/>
        <w:adjustRightInd w:val="0"/>
        <w:jc w:val="both"/>
        <w:rPr>
          <w:rFonts w:ascii="Garamond" w:hAnsi="Garamond"/>
        </w:rPr>
      </w:pPr>
    </w:p>
    <w:p w14:paraId="545C1818" w14:textId="77777777" w:rsidR="00DC7ADE" w:rsidRPr="00DC7ADE" w:rsidRDefault="00DC7ADE" w:rsidP="00DC7ADE">
      <w:pPr>
        <w:widowControl w:val="0"/>
        <w:numPr>
          <w:ilvl w:val="0"/>
          <w:numId w:val="21"/>
        </w:numPr>
        <w:autoSpaceDE w:val="0"/>
        <w:autoSpaceDN w:val="0"/>
        <w:adjustRightInd w:val="0"/>
        <w:jc w:val="both"/>
        <w:rPr>
          <w:rFonts w:ascii="Garamond" w:hAnsi="Garamond"/>
          <w:b/>
        </w:rPr>
      </w:pPr>
      <w:r w:rsidRPr="00DC7ADE">
        <w:rPr>
          <w:rFonts w:ascii="Garamond" w:hAnsi="Garamond"/>
          <w:b/>
        </w:rPr>
        <w:t>Texas Natural Gas Securitization Finance Corporation Customer Rate Relief Bonds (Winter Storm Uri) Taxable Series 2023</w:t>
      </w:r>
    </w:p>
    <w:p w14:paraId="452E8B0A" w14:textId="09164672" w:rsidR="00BA5286" w:rsidRDefault="00BA5286" w:rsidP="00020BA9">
      <w:pPr>
        <w:widowControl w:val="0"/>
        <w:tabs>
          <w:tab w:val="left" w:pos="720"/>
          <w:tab w:val="left" w:pos="1170"/>
        </w:tabs>
        <w:autoSpaceDE w:val="0"/>
        <w:autoSpaceDN w:val="0"/>
        <w:adjustRightInd w:val="0"/>
        <w:jc w:val="both"/>
        <w:rPr>
          <w:rFonts w:ascii="Garamond" w:hAnsi="Garamond"/>
        </w:rPr>
      </w:pPr>
    </w:p>
    <w:p w14:paraId="507C9F69" w14:textId="1485FD44" w:rsidR="00412A97" w:rsidRPr="00412A97" w:rsidRDefault="00DC7ADE" w:rsidP="00412A97">
      <w:pPr>
        <w:ind w:left="720"/>
        <w:rPr>
          <w:rFonts w:ascii="Garamond" w:hAnsi="Garamond"/>
          <w:bCs/>
        </w:rPr>
      </w:pPr>
      <w:r w:rsidRPr="003335E0">
        <w:rPr>
          <w:rFonts w:ascii="Garamond" w:hAnsi="Garamond"/>
          <w:bCs/>
        </w:rPr>
        <w:t>Representatives present were Lee Deviney, Treasurer, TNGSFC; Kevin Van Oort, General Counsel, TPFA; Paul Jack, Financial Advisor, Estrada Hinojosa</w:t>
      </w:r>
      <w:r w:rsidR="00412A97">
        <w:rPr>
          <w:rFonts w:ascii="Garamond" w:hAnsi="Garamond"/>
          <w:bCs/>
        </w:rPr>
        <w:t xml:space="preserve">; and </w:t>
      </w:r>
      <w:r w:rsidR="00412A97" w:rsidRPr="00412A97">
        <w:rPr>
          <w:rFonts w:ascii="Garamond" w:hAnsi="Garamond"/>
          <w:bCs/>
        </w:rPr>
        <w:t xml:space="preserve">Jay </w:t>
      </w:r>
      <w:proofErr w:type="spellStart"/>
      <w:r w:rsidR="00412A97" w:rsidRPr="00412A97">
        <w:rPr>
          <w:rFonts w:ascii="Garamond" w:hAnsi="Garamond"/>
          <w:bCs/>
        </w:rPr>
        <w:t>Riskind</w:t>
      </w:r>
      <w:proofErr w:type="spellEnd"/>
      <w:r w:rsidR="00412A97" w:rsidRPr="00412A97">
        <w:rPr>
          <w:rFonts w:ascii="Garamond" w:hAnsi="Garamond"/>
          <w:bCs/>
        </w:rPr>
        <w:t>, TPFA Board Member and TNGSFC Board Director</w:t>
      </w:r>
      <w:r w:rsidR="00412A97">
        <w:rPr>
          <w:rFonts w:ascii="Garamond" w:hAnsi="Garamond"/>
          <w:bCs/>
        </w:rPr>
        <w:t>.</w:t>
      </w:r>
    </w:p>
    <w:p w14:paraId="5B3F57EF" w14:textId="57FC5EFA" w:rsidR="00DC7ADE" w:rsidRPr="003335E0" w:rsidRDefault="00DC7ADE" w:rsidP="00DC7ADE">
      <w:pPr>
        <w:ind w:left="720"/>
        <w:jc w:val="both"/>
        <w:rPr>
          <w:rFonts w:ascii="Garamond" w:hAnsi="Garamond"/>
          <w:bCs/>
        </w:rPr>
      </w:pPr>
    </w:p>
    <w:p w14:paraId="6D78AF98" w14:textId="5D41C9F7" w:rsidR="00C775E8" w:rsidRDefault="00BA3408" w:rsidP="00BA5286">
      <w:pPr>
        <w:ind w:left="720"/>
        <w:jc w:val="both"/>
        <w:rPr>
          <w:rFonts w:ascii="Garamond" w:hAnsi="Garamond"/>
        </w:rPr>
      </w:pPr>
      <w:r>
        <w:rPr>
          <w:rFonts w:ascii="Garamond" w:hAnsi="Garamond"/>
        </w:rPr>
        <w:t xml:space="preserve">Lee Deviney, Jay </w:t>
      </w:r>
      <w:proofErr w:type="spellStart"/>
      <w:r>
        <w:rPr>
          <w:rFonts w:ascii="Garamond" w:hAnsi="Garamond"/>
        </w:rPr>
        <w:t>Riskin</w:t>
      </w:r>
      <w:r w:rsidR="0099248B">
        <w:rPr>
          <w:rFonts w:ascii="Garamond" w:hAnsi="Garamond"/>
        </w:rPr>
        <w:t>d</w:t>
      </w:r>
      <w:proofErr w:type="spellEnd"/>
      <w:r>
        <w:rPr>
          <w:rFonts w:ascii="Garamond" w:hAnsi="Garamond"/>
        </w:rPr>
        <w:t xml:space="preserve">, and Paul Jack addressed the Board and answered questions. The BRB did not </w:t>
      </w:r>
      <w:proofErr w:type="gramStart"/>
      <w:r>
        <w:rPr>
          <w:rFonts w:ascii="Garamond" w:hAnsi="Garamond"/>
        </w:rPr>
        <w:t>take action</w:t>
      </w:r>
      <w:proofErr w:type="gramEnd"/>
      <w:r>
        <w:rPr>
          <w:rFonts w:ascii="Garamond" w:hAnsi="Garamond"/>
        </w:rPr>
        <w:t xml:space="preserve"> on this item.</w:t>
      </w:r>
    </w:p>
    <w:p w14:paraId="37A5CFD1" w14:textId="77777777" w:rsidR="00BA3408" w:rsidRDefault="00BA3408" w:rsidP="00BA5286">
      <w:pPr>
        <w:ind w:left="720"/>
        <w:jc w:val="both"/>
        <w:rPr>
          <w:rFonts w:ascii="Garamond" w:hAnsi="Garamond"/>
        </w:rPr>
      </w:pPr>
    </w:p>
    <w:p w14:paraId="754AB964" w14:textId="77777777" w:rsidR="00BA5286" w:rsidRDefault="00BA5286" w:rsidP="00020BA9">
      <w:pPr>
        <w:widowControl w:val="0"/>
        <w:tabs>
          <w:tab w:val="left" w:pos="720"/>
          <w:tab w:val="left" w:pos="1170"/>
        </w:tabs>
        <w:autoSpaceDE w:val="0"/>
        <w:autoSpaceDN w:val="0"/>
        <w:adjustRightInd w:val="0"/>
        <w:jc w:val="both"/>
        <w:rPr>
          <w:rFonts w:ascii="Garamond" w:hAnsi="Garamond"/>
        </w:rPr>
      </w:pPr>
    </w:p>
    <w:p w14:paraId="14405D0B" w14:textId="77777777" w:rsidR="006B3619" w:rsidRPr="006B3619" w:rsidRDefault="006B3619" w:rsidP="006B3619">
      <w:pPr>
        <w:widowControl w:val="0"/>
        <w:numPr>
          <w:ilvl w:val="0"/>
          <w:numId w:val="21"/>
        </w:numPr>
        <w:autoSpaceDE w:val="0"/>
        <w:autoSpaceDN w:val="0"/>
        <w:adjustRightInd w:val="0"/>
        <w:jc w:val="both"/>
        <w:rPr>
          <w:rFonts w:ascii="Garamond" w:hAnsi="Garamond"/>
          <w:b/>
        </w:rPr>
      </w:pPr>
      <w:r w:rsidRPr="006B3619">
        <w:rPr>
          <w:rFonts w:ascii="Garamond" w:hAnsi="Garamond"/>
          <w:b/>
        </w:rPr>
        <w:t>Texas Department of Housing and Community Affairs Multifamily Housing Revenue Bonds (Corona Del Valle) Series 2023 (Discussion Item Only)</w:t>
      </w:r>
    </w:p>
    <w:p w14:paraId="14390100" w14:textId="77777777" w:rsidR="000E354A" w:rsidRDefault="000E354A" w:rsidP="000E354A">
      <w:pPr>
        <w:widowControl w:val="0"/>
        <w:autoSpaceDE w:val="0"/>
        <w:autoSpaceDN w:val="0"/>
        <w:adjustRightInd w:val="0"/>
        <w:jc w:val="both"/>
        <w:rPr>
          <w:rFonts w:ascii="Garamond" w:hAnsi="Garamond"/>
          <w:b/>
          <w:sz w:val="28"/>
          <w:szCs w:val="28"/>
        </w:rPr>
      </w:pPr>
    </w:p>
    <w:p w14:paraId="69E819EA" w14:textId="54D3AC13" w:rsidR="000E354A" w:rsidRDefault="000E354A" w:rsidP="000E354A">
      <w:pPr>
        <w:ind w:left="720"/>
        <w:jc w:val="both"/>
        <w:rPr>
          <w:rFonts w:ascii="Garamond" w:hAnsi="Garamond"/>
        </w:rPr>
      </w:pPr>
      <w:r w:rsidRPr="00C6769A">
        <w:rPr>
          <w:rFonts w:ascii="Garamond" w:hAnsi="Garamond"/>
        </w:rPr>
        <w:t>This item is on the agenda for discussion purposes only.</w:t>
      </w:r>
      <w:r w:rsidRPr="000E354A">
        <w:rPr>
          <w:rFonts w:ascii="Garamond" w:hAnsi="Garamond"/>
        </w:rPr>
        <w:t xml:space="preserve">  </w:t>
      </w:r>
    </w:p>
    <w:p w14:paraId="2E89AD80" w14:textId="72D1D9C5" w:rsidR="00C6769A" w:rsidRDefault="00C6769A" w:rsidP="000E354A">
      <w:pPr>
        <w:ind w:left="720"/>
        <w:jc w:val="both"/>
        <w:rPr>
          <w:rFonts w:ascii="Garamond" w:hAnsi="Garamond"/>
        </w:rPr>
      </w:pPr>
    </w:p>
    <w:p w14:paraId="411CEE4D" w14:textId="77777777" w:rsidR="00C6769A" w:rsidRDefault="00C6769A" w:rsidP="00C6769A">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 xml:space="preserve">was Teresa Morales, Director of Multifamily Bonds, TDHCA. </w:t>
      </w:r>
    </w:p>
    <w:p w14:paraId="13A81352" w14:textId="3CBFB2EB" w:rsidR="00E05D73" w:rsidRDefault="00E05D73" w:rsidP="000E354A">
      <w:pPr>
        <w:ind w:left="720"/>
        <w:jc w:val="both"/>
        <w:rPr>
          <w:rFonts w:ascii="Garamond" w:hAnsi="Garamond"/>
        </w:rPr>
      </w:pPr>
    </w:p>
    <w:p w14:paraId="213FBA50" w14:textId="1575EAEC" w:rsidR="00FB7FBA" w:rsidRPr="00FB7FBA" w:rsidRDefault="00FB7FBA" w:rsidP="00FB7FBA">
      <w:pPr>
        <w:widowControl w:val="0"/>
        <w:autoSpaceDE w:val="0"/>
        <w:autoSpaceDN w:val="0"/>
        <w:adjustRightInd w:val="0"/>
        <w:ind w:left="720"/>
        <w:jc w:val="both"/>
        <w:rPr>
          <w:rFonts w:ascii="Garamond" w:hAnsi="Garamond"/>
        </w:rPr>
      </w:pPr>
      <w:r w:rsidRPr="00FB7FBA">
        <w:rPr>
          <w:rFonts w:ascii="Garamond" w:hAnsi="Garamond"/>
        </w:rPr>
        <w:lastRenderedPageBreak/>
        <w:t xml:space="preserve">In April 2021, the Department submitted an application to issue its Multifamily Housing Revenue Bonds (Corona Del Valle) Series 2021 in a maximum </w:t>
      </w:r>
      <w:proofErr w:type="spellStart"/>
      <w:r w:rsidRPr="00FB7FBA">
        <w:rPr>
          <w:rFonts w:ascii="Garamond" w:hAnsi="Garamond"/>
        </w:rPr>
        <w:t>par amount</w:t>
      </w:r>
      <w:proofErr w:type="spellEnd"/>
      <w:r w:rsidRPr="00FB7FBA">
        <w:rPr>
          <w:rFonts w:ascii="Garamond" w:hAnsi="Garamond"/>
        </w:rPr>
        <w:t xml:space="preserve"> and a maximum total proceeds amount not to exceed $8,500,000 including premiums, if any. The application was approved by the BRB on April 15, 2021. Tax exempt bonds were sold for this project on July 9, 2021, in the amount of $8,500,000.</w:t>
      </w:r>
    </w:p>
    <w:p w14:paraId="67C226C4" w14:textId="00399DD5" w:rsidR="00FB7FBA" w:rsidRPr="00FB7FBA" w:rsidRDefault="00FB7FBA" w:rsidP="00FB7FBA">
      <w:pPr>
        <w:widowControl w:val="0"/>
        <w:autoSpaceDE w:val="0"/>
        <w:autoSpaceDN w:val="0"/>
        <w:adjustRightInd w:val="0"/>
        <w:ind w:left="720"/>
        <w:jc w:val="both"/>
        <w:rPr>
          <w:rFonts w:ascii="Garamond" w:hAnsi="Garamond"/>
        </w:rPr>
      </w:pPr>
    </w:p>
    <w:p w14:paraId="3D68A24F" w14:textId="0FD96847" w:rsidR="00FB7FBA" w:rsidRPr="00FB7FBA" w:rsidRDefault="00FB7FBA" w:rsidP="00FB7FBA">
      <w:pPr>
        <w:widowControl w:val="0"/>
        <w:autoSpaceDE w:val="0"/>
        <w:autoSpaceDN w:val="0"/>
        <w:adjustRightInd w:val="0"/>
        <w:ind w:left="720"/>
        <w:jc w:val="both"/>
        <w:rPr>
          <w:rFonts w:ascii="Garamond" w:hAnsi="Garamond"/>
        </w:rPr>
      </w:pPr>
      <w:r>
        <w:rPr>
          <w:rFonts w:ascii="Garamond" w:hAnsi="Garamond"/>
        </w:rPr>
        <w:t xml:space="preserve">TDHCA </w:t>
      </w:r>
      <w:r w:rsidRPr="00FB7FBA">
        <w:rPr>
          <w:rFonts w:ascii="Garamond" w:hAnsi="Garamond"/>
        </w:rPr>
        <w:t xml:space="preserve">has requested an additional issuance of bonds in the amount of $1,000,000 due to unexpected increases in construction costs and the effects of inflation </w:t>
      </w:r>
      <w:proofErr w:type="gramStart"/>
      <w:r w:rsidRPr="00FB7FBA">
        <w:rPr>
          <w:rFonts w:ascii="Garamond" w:hAnsi="Garamond"/>
        </w:rPr>
        <w:t>in order to</w:t>
      </w:r>
      <w:proofErr w:type="gramEnd"/>
      <w:r w:rsidRPr="00FB7FBA">
        <w:rPr>
          <w:rFonts w:ascii="Garamond" w:hAnsi="Garamond"/>
        </w:rPr>
        <w:t xml:space="preserve"> satisfy the requirements of Section 42(h)(4)(B) of the US Tax Code requiring tax-exempt bonds to finance at least 50% of the cost of the land and buildings to access the housing tax credits.</w:t>
      </w:r>
    </w:p>
    <w:p w14:paraId="4E4AF602" w14:textId="2CCC9726" w:rsidR="00FB7FBA" w:rsidRPr="00FB7FBA" w:rsidRDefault="00FB7FBA" w:rsidP="00FB7FBA">
      <w:pPr>
        <w:widowControl w:val="0"/>
        <w:autoSpaceDE w:val="0"/>
        <w:autoSpaceDN w:val="0"/>
        <w:adjustRightInd w:val="0"/>
        <w:ind w:left="720"/>
        <w:jc w:val="both"/>
        <w:rPr>
          <w:rFonts w:ascii="Garamond" w:hAnsi="Garamond"/>
        </w:rPr>
      </w:pPr>
    </w:p>
    <w:p w14:paraId="11AD449C" w14:textId="77777777" w:rsidR="00FB7FBA" w:rsidRPr="00FB7FBA" w:rsidRDefault="00FB7FBA" w:rsidP="00FB7FBA">
      <w:pPr>
        <w:widowControl w:val="0"/>
        <w:autoSpaceDE w:val="0"/>
        <w:autoSpaceDN w:val="0"/>
        <w:adjustRightInd w:val="0"/>
        <w:ind w:left="720"/>
        <w:jc w:val="both"/>
        <w:rPr>
          <w:rFonts w:ascii="Garamond" w:hAnsi="Garamond"/>
        </w:rPr>
      </w:pPr>
      <w:r w:rsidRPr="00FB7FBA">
        <w:rPr>
          <w:rFonts w:ascii="Garamond" w:hAnsi="Garamond"/>
        </w:rPr>
        <w:t xml:space="preserve">The total development costs have increased approximately $592,586, from $18,834,898 to $19,427,484.  </w:t>
      </w:r>
    </w:p>
    <w:p w14:paraId="3F2DCCB8" w14:textId="77777777" w:rsidR="00FB7FBA" w:rsidRPr="00FB7FBA" w:rsidRDefault="00FB7FBA" w:rsidP="00FB7FBA">
      <w:pPr>
        <w:widowControl w:val="0"/>
        <w:autoSpaceDE w:val="0"/>
        <w:autoSpaceDN w:val="0"/>
        <w:adjustRightInd w:val="0"/>
        <w:ind w:left="720"/>
        <w:jc w:val="both"/>
        <w:rPr>
          <w:rFonts w:ascii="Garamond" w:hAnsi="Garamond"/>
        </w:rPr>
      </w:pPr>
    </w:p>
    <w:p w14:paraId="5B138396" w14:textId="77777777" w:rsidR="00FB7FBA" w:rsidRPr="00FB7FBA" w:rsidRDefault="00FB7FBA" w:rsidP="00FB7FBA">
      <w:pPr>
        <w:widowControl w:val="0"/>
        <w:autoSpaceDE w:val="0"/>
        <w:autoSpaceDN w:val="0"/>
        <w:adjustRightInd w:val="0"/>
        <w:ind w:left="720"/>
        <w:jc w:val="both"/>
        <w:rPr>
          <w:rFonts w:ascii="Garamond" w:hAnsi="Garamond"/>
        </w:rPr>
      </w:pPr>
      <w:r w:rsidRPr="00FB7FBA">
        <w:rPr>
          <w:rFonts w:ascii="Garamond" w:hAnsi="Garamond"/>
        </w:rPr>
        <w:t xml:space="preserve">Total cost of issuance is expected to be $250,625 or $250.63 per $1,000 bond. </w:t>
      </w:r>
    </w:p>
    <w:p w14:paraId="3FCF6046" w14:textId="6071F305" w:rsidR="00FB7FBA" w:rsidRPr="00FB7FBA" w:rsidRDefault="00FB7FBA" w:rsidP="00FB7FBA">
      <w:pPr>
        <w:widowControl w:val="0"/>
        <w:autoSpaceDE w:val="0"/>
        <w:autoSpaceDN w:val="0"/>
        <w:adjustRightInd w:val="0"/>
        <w:ind w:left="720"/>
        <w:jc w:val="both"/>
        <w:rPr>
          <w:rFonts w:ascii="Garamond" w:hAnsi="Garamond"/>
        </w:rPr>
      </w:pPr>
    </w:p>
    <w:p w14:paraId="0E84F989" w14:textId="69AA8129" w:rsidR="00FB7FBA" w:rsidRPr="00FB7FBA" w:rsidRDefault="00FB7FBA" w:rsidP="00FB7FBA">
      <w:pPr>
        <w:widowControl w:val="0"/>
        <w:autoSpaceDE w:val="0"/>
        <w:autoSpaceDN w:val="0"/>
        <w:adjustRightInd w:val="0"/>
        <w:ind w:left="720"/>
        <w:jc w:val="both"/>
        <w:rPr>
          <w:rFonts w:ascii="Garamond" w:hAnsi="Garamond"/>
        </w:rPr>
      </w:pPr>
      <w:r w:rsidRPr="00FB7FBA">
        <w:rPr>
          <w:rFonts w:ascii="Garamond" w:hAnsi="Garamond"/>
        </w:rPr>
        <w:t xml:space="preserve">The Department received three letters of support at the time of the original issuance. </w:t>
      </w:r>
    </w:p>
    <w:p w14:paraId="6B5922E0" w14:textId="559BDCAA" w:rsidR="00FB7FBA" w:rsidRPr="00FB7FBA" w:rsidRDefault="00FB7FBA" w:rsidP="00FB7FBA">
      <w:pPr>
        <w:widowControl w:val="0"/>
        <w:autoSpaceDE w:val="0"/>
        <w:autoSpaceDN w:val="0"/>
        <w:adjustRightInd w:val="0"/>
        <w:ind w:left="720"/>
        <w:jc w:val="both"/>
        <w:rPr>
          <w:rFonts w:ascii="Garamond" w:hAnsi="Garamond"/>
        </w:rPr>
      </w:pPr>
    </w:p>
    <w:p w14:paraId="18DC77D6" w14:textId="6CAA8529" w:rsidR="00FB7FBA" w:rsidRPr="00FB7FBA" w:rsidRDefault="00FB7FBA" w:rsidP="00FB7FBA">
      <w:pPr>
        <w:widowControl w:val="0"/>
        <w:autoSpaceDE w:val="0"/>
        <w:autoSpaceDN w:val="0"/>
        <w:adjustRightInd w:val="0"/>
        <w:ind w:left="720"/>
        <w:jc w:val="both"/>
        <w:rPr>
          <w:rFonts w:ascii="Garamond" w:hAnsi="Garamond"/>
        </w:rPr>
      </w:pPr>
      <w:r w:rsidRPr="00FB7FBA">
        <w:rPr>
          <w:rFonts w:ascii="Garamond" w:hAnsi="Garamond"/>
        </w:rPr>
        <w:t>The Private Activity Bond (PAB) certificate of reservation is expected to be issued to TDHCA on January 25, 2023</w:t>
      </w:r>
      <w:r>
        <w:rPr>
          <w:rFonts w:ascii="Garamond" w:hAnsi="Garamond"/>
        </w:rPr>
        <w:t>,</w:t>
      </w:r>
      <w:r w:rsidRPr="00FB7FBA">
        <w:rPr>
          <w:rFonts w:ascii="Garamond" w:hAnsi="Garamond"/>
        </w:rPr>
        <w:t xml:space="preserve"> and expires on July 24, 2023.</w:t>
      </w:r>
    </w:p>
    <w:p w14:paraId="576D582C" w14:textId="77777777" w:rsidR="00FB7FBA" w:rsidRDefault="00FB7FBA" w:rsidP="000E354A">
      <w:pPr>
        <w:ind w:left="720"/>
        <w:jc w:val="both"/>
        <w:rPr>
          <w:rFonts w:ascii="Garamond" w:hAnsi="Garamond"/>
        </w:rPr>
      </w:pPr>
    </w:p>
    <w:p w14:paraId="7D545303" w14:textId="0D115304" w:rsidR="000E354A" w:rsidRDefault="00C6769A" w:rsidP="00C6769A">
      <w:pPr>
        <w:widowControl w:val="0"/>
        <w:autoSpaceDE w:val="0"/>
        <w:autoSpaceDN w:val="0"/>
        <w:adjustRightInd w:val="0"/>
        <w:ind w:left="720"/>
        <w:jc w:val="both"/>
        <w:rPr>
          <w:rFonts w:ascii="Garamond" w:hAnsi="Garamond"/>
        </w:rPr>
      </w:pPr>
      <w:r>
        <w:rPr>
          <w:rFonts w:ascii="Garamond" w:hAnsi="Garamond"/>
        </w:rPr>
        <w:t>Teresa Morales addressed the Board</w:t>
      </w:r>
      <w:r w:rsidR="00FB7FBA">
        <w:rPr>
          <w:rFonts w:ascii="Garamond" w:hAnsi="Garamond"/>
        </w:rPr>
        <w:t xml:space="preserve"> and answered questions</w:t>
      </w:r>
      <w:r>
        <w:rPr>
          <w:rFonts w:ascii="Garamond" w:hAnsi="Garamond"/>
        </w:rPr>
        <w:t xml:space="preserve">. </w:t>
      </w:r>
    </w:p>
    <w:p w14:paraId="029118A6" w14:textId="507254B1" w:rsidR="000E354A" w:rsidRDefault="000E354A" w:rsidP="00020BA9">
      <w:pPr>
        <w:widowControl w:val="0"/>
        <w:tabs>
          <w:tab w:val="left" w:pos="720"/>
          <w:tab w:val="left" w:pos="1170"/>
        </w:tabs>
        <w:autoSpaceDE w:val="0"/>
        <w:autoSpaceDN w:val="0"/>
        <w:adjustRightInd w:val="0"/>
        <w:jc w:val="both"/>
        <w:rPr>
          <w:rFonts w:ascii="Garamond" w:hAnsi="Garamond"/>
        </w:rPr>
      </w:pPr>
    </w:p>
    <w:p w14:paraId="4D27EDCE" w14:textId="7C8CDAE8" w:rsidR="000E354A" w:rsidRDefault="000E354A" w:rsidP="00020BA9">
      <w:pPr>
        <w:widowControl w:val="0"/>
        <w:tabs>
          <w:tab w:val="left" w:pos="720"/>
          <w:tab w:val="left" w:pos="1170"/>
        </w:tabs>
        <w:autoSpaceDE w:val="0"/>
        <w:autoSpaceDN w:val="0"/>
        <w:adjustRightInd w:val="0"/>
        <w:jc w:val="both"/>
        <w:rPr>
          <w:rFonts w:ascii="Garamond" w:hAnsi="Garamond"/>
        </w:rPr>
      </w:pPr>
    </w:p>
    <w:p w14:paraId="6E1BE7F2" w14:textId="77777777" w:rsidR="006B3619" w:rsidRPr="006B3619" w:rsidRDefault="006B3619" w:rsidP="006B3619">
      <w:pPr>
        <w:widowControl w:val="0"/>
        <w:numPr>
          <w:ilvl w:val="0"/>
          <w:numId w:val="21"/>
        </w:numPr>
        <w:autoSpaceDE w:val="0"/>
        <w:autoSpaceDN w:val="0"/>
        <w:adjustRightInd w:val="0"/>
        <w:jc w:val="both"/>
        <w:rPr>
          <w:rFonts w:ascii="Garamond" w:hAnsi="Garamond"/>
          <w:b/>
        </w:rPr>
      </w:pPr>
      <w:r w:rsidRPr="006B3619">
        <w:rPr>
          <w:rFonts w:ascii="Garamond" w:hAnsi="Garamond"/>
          <w:b/>
        </w:rPr>
        <w:t>Texas Department of Housing and Community Affairs Multifamily Housing Revenue Bonds (Socorro Village) Series 2023 (Discussion Item Only)</w:t>
      </w:r>
    </w:p>
    <w:p w14:paraId="42B6EDCB" w14:textId="7ECD53CB" w:rsidR="000E354A" w:rsidRDefault="000E354A" w:rsidP="00020BA9">
      <w:pPr>
        <w:widowControl w:val="0"/>
        <w:tabs>
          <w:tab w:val="left" w:pos="720"/>
          <w:tab w:val="left" w:pos="1170"/>
        </w:tabs>
        <w:autoSpaceDE w:val="0"/>
        <w:autoSpaceDN w:val="0"/>
        <w:adjustRightInd w:val="0"/>
        <w:jc w:val="both"/>
        <w:rPr>
          <w:rFonts w:ascii="Garamond" w:hAnsi="Garamond"/>
        </w:rPr>
      </w:pPr>
    </w:p>
    <w:p w14:paraId="777C7B57" w14:textId="77777777" w:rsidR="006B3619" w:rsidRDefault="006B3619" w:rsidP="006B3619">
      <w:pPr>
        <w:ind w:left="720"/>
        <w:jc w:val="both"/>
        <w:rPr>
          <w:rFonts w:ascii="Garamond" w:hAnsi="Garamond"/>
        </w:rPr>
      </w:pPr>
      <w:r w:rsidRPr="00C6769A">
        <w:rPr>
          <w:rFonts w:ascii="Garamond" w:hAnsi="Garamond"/>
        </w:rPr>
        <w:t>This item is on the agenda for discussion purposes only.</w:t>
      </w:r>
      <w:r w:rsidRPr="000E354A">
        <w:rPr>
          <w:rFonts w:ascii="Garamond" w:hAnsi="Garamond"/>
        </w:rPr>
        <w:t xml:space="preserve">  </w:t>
      </w:r>
    </w:p>
    <w:p w14:paraId="7D94B0C6" w14:textId="77777777" w:rsidR="006B3619" w:rsidRDefault="006B3619" w:rsidP="006B3619">
      <w:pPr>
        <w:ind w:left="720"/>
        <w:jc w:val="both"/>
        <w:rPr>
          <w:rFonts w:ascii="Garamond" w:hAnsi="Garamond"/>
        </w:rPr>
      </w:pPr>
    </w:p>
    <w:p w14:paraId="4C4E9E61" w14:textId="77777777" w:rsidR="006B3619" w:rsidRDefault="006B3619" w:rsidP="006B3619">
      <w:pPr>
        <w:widowControl w:val="0"/>
        <w:autoSpaceDE w:val="0"/>
        <w:autoSpaceDN w:val="0"/>
        <w:adjustRightInd w:val="0"/>
        <w:ind w:left="720"/>
        <w:jc w:val="both"/>
        <w:rPr>
          <w:rFonts w:ascii="Garamond" w:hAnsi="Garamond"/>
        </w:rPr>
      </w:pPr>
      <w:r w:rsidRPr="00E95916">
        <w:rPr>
          <w:rFonts w:ascii="Garamond" w:hAnsi="Garamond"/>
        </w:rPr>
        <w:t xml:space="preserve">Representative present </w:t>
      </w:r>
      <w:r>
        <w:rPr>
          <w:rFonts w:ascii="Garamond" w:hAnsi="Garamond"/>
        </w:rPr>
        <w:t xml:space="preserve">was Teresa Morales, Director of Multifamily Bonds, TDHCA. </w:t>
      </w:r>
    </w:p>
    <w:p w14:paraId="7F1ED237" w14:textId="77777777" w:rsidR="006B3619" w:rsidRDefault="006B3619" w:rsidP="006B3619">
      <w:pPr>
        <w:ind w:left="720"/>
        <w:jc w:val="both"/>
        <w:rPr>
          <w:rFonts w:ascii="Garamond" w:hAnsi="Garamond"/>
        </w:rPr>
      </w:pPr>
    </w:p>
    <w:p w14:paraId="5C738629" w14:textId="207F7EED" w:rsidR="006B3619" w:rsidRDefault="00FB7FBA" w:rsidP="00FC3BAF">
      <w:pPr>
        <w:widowControl w:val="0"/>
        <w:autoSpaceDE w:val="0"/>
        <w:autoSpaceDN w:val="0"/>
        <w:adjustRightInd w:val="0"/>
        <w:ind w:left="720"/>
        <w:jc w:val="both"/>
        <w:rPr>
          <w:rFonts w:ascii="Garamond" w:hAnsi="Garamond"/>
        </w:rPr>
      </w:pPr>
      <w:r w:rsidRPr="00FC3BAF">
        <w:rPr>
          <w:rFonts w:ascii="Garamond" w:hAnsi="Garamond"/>
        </w:rPr>
        <w:t xml:space="preserve">In March 2022, the Department submitted an application to issue its Multifamily Housing Revenue Bonds (Socorro Village) Series 2022 in a maximum </w:t>
      </w:r>
      <w:proofErr w:type="spellStart"/>
      <w:r w:rsidRPr="00FC3BAF">
        <w:rPr>
          <w:rFonts w:ascii="Garamond" w:hAnsi="Garamond"/>
        </w:rPr>
        <w:t>par amount</w:t>
      </w:r>
      <w:proofErr w:type="spellEnd"/>
      <w:r w:rsidRPr="00FC3BAF">
        <w:rPr>
          <w:rFonts w:ascii="Garamond" w:hAnsi="Garamond"/>
        </w:rPr>
        <w:t xml:space="preserve"> and </w:t>
      </w:r>
      <w:proofErr w:type="gramStart"/>
      <w:r w:rsidRPr="00FC3BAF">
        <w:rPr>
          <w:rFonts w:ascii="Garamond" w:hAnsi="Garamond"/>
        </w:rPr>
        <w:t>a maximum total proceeds</w:t>
      </w:r>
      <w:proofErr w:type="gramEnd"/>
      <w:r w:rsidRPr="00FC3BAF">
        <w:rPr>
          <w:rFonts w:ascii="Garamond" w:hAnsi="Garamond"/>
        </w:rPr>
        <w:t xml:space="preserve"> amount not to exceed $6,500,000 including premiums, if any. The application was approved by the BRB on March 17, 2022. Tax exempt bonds were sold for this project on July 15, 2022, in the amount of $6,350,000.</w:t>
      </w:r>
    </w:p>
    <w:p w14:paraId="349808D9" w14:textId="47984B77" w:rsidR="00FB7FBA" w:rsidRDefault="00FB7FBA" w:rsidP="00FC3BAF">
      <w:pPr>
        <w:widowControl w:val="0"/>
        <w:autoSpaceDE w:val="0"/>
        <w:autoSpaceDN w:val="0"/>
        <w:adjustRightInd w:val="0"/>
        <w:ind w:left="720"/>
        <w:jc w:val="both"/>
        <w:rPr>
          <w:rFonts w:ascii="Garamond" w:hAnsi="Garamond"/>
        </w:rPr>
      </w:pPr>
    </w:p>
    <w:p w14:paraId="3893FDE1" w14:textId="12C2D182" w:rsidR="00FB7FBA" w:rsidRDefault="00FB7FBA" w:rsidP="00FC3BAF">
      <w:pPr>
        <w:widowControl w:val="0"/>
        <w:autoSpaceDE w:val="0"/>
        <w:autoSpaceDN w:val="0"/>
        <w:adjustRightInd w:val="0"/>
        <w:ind w:left="720"/>
        <w:jc w:val="both"/>
        <w:rPr>
          <w:rFonts w:ascii="Garamond" w:hAnsi="Garamond"/>
        </w:rPr>
      </w:pPr>
      <w:r w:rsidRPr="00FC3BAF">
        <w:rPr>
          <w:rFonts w:ascii="Garamond" w:hAnsi="Garamond"/>
        </w:rPr>
        <w:t xml:space="preserve">TDHCA has requested an additional issuance of bonds in the amount of $950,000 due to unexpected increases in construction costs and the effects of inflation </w:t>
      </w:r>
      <w:proofErr w:type="gramStart"/>
      <w:r w:rsidRPr="00FC3BAF">
        <w:rPr>
          <w:rFonts w:ascii="Garamond" w:hAnsi="Garamond"/>
        </w:rPr>
        <w:t>in order to</w:t>
      </w:r>
      <w:proofErr w:type="gramEnd"/>
      <w:r w:rsidRPr="00FC3BAF">
        <w:rPr>
          <w:rFonts w:ascii="Garamond" w:hAnsi="Garamond"/>
        </w:rPr>
        <w:t xml:space="preserve"> satisfy the requirements of Section 42(h)(4)(B) of the US Tax Code.</w:t>
      </w:r>
    </w:p>
    <w:p w14:paraId="349BB0B0" w14:textId="77777777" w:rsidR="00FB7FBA" w:rsidRPr="000E354A" w:rsidRDefault="00FB7FBA" w:rsidP="006B3619">
      <w:pPr>
        <w:ind w:left="720"/>
        <w:jc w:val="both"/>
        <w:rPr>
          <w:rFonts w:ascii="Garamond" w:hAnsi="Garamond"/>
        </w:rPr>
      </w:pPr>
    </w:p>
    <w:p w14:paraId="035BB834" w14:textId="77777777" w:rsidR="00FB7FBA" w:rsidRDefault="00FB7FBA" w:rsidP="00FB7FBA">
      <w:pPr>
        <w:widowControl w:val="0"/>
        <w:autoSpaceDE w:val="0"/>
        <w:autoSpaceDN w:val="0"/>
        <w:adjustRightInd w:val="0"/>
        <w:ind w:left="720"/>
        <w:jc w:val="both"/>
        <w:rPr>
          <w:rFonts w:ascii="Garamond" w:hAnsi="Garamond"/>
        </w:rPr>
      </w:pPr>
      <w:r>
        <w:rPr>
          <w:rFonts w:ascii="Garamond" w:hAnsi="Garamond"/>
        </w:rPr>
        <w:t xml:space="preserve">Teresa Morales addressed the Board and answered questions. </w:t>
      </w:r>
    </w:p>
    <w:p w14:paraId="261484CA" w14:textId="77777777" w:rsidR="000E354A" w:rsidRPr="00C6769A" w:rsidRDefault="000E354A" w:rsidP="00020BA9">
      <w:pPr>
        <w:widowControl w:val="0"/>
        <w:tabs>
          <w:tab w:val="left" w:pos="720"/>
          <w:tab w:val="left" w:pos="1170"/>
        </w:tabs>
        <w:autoSpaceDE w:val="0"/>
        <w:autoSpaceDN w:val="0"/>
        <w:adjustRightInd w:val="0"/>
        <w:jc w:val="both"/>
        <w:rPr>
          <w:rFonts w:ascii="Garamond" w:hAnsi="Garamond"/>
        </w:rPr>
      </w:pPr>
    </w:p>
    <w:p w14:paraId="40CBD006" w14:textId="77777777" w:rsidR="00C12BB0" w:rsidRPr="00FE1148" w:rsidRDefault="00C12BB0"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1CD728B1" w14:textId="77777777" w:rsidR="001F5D8B" w:rsidRDefault="001F5D8B" w:rsidP="001F5D8B">
      <w:pPr>
        <w:widowControl w:val="0"/>
        <w:autoSpaceDE w:val="0"/>
        <w:autoSpaceDN w:val="0"/>
        <w:adjustRightInd w:val="0"/>
        <w:ind w:left="720"/>
        <w:jc w:val="both"/>
        <w:rPr>
          <w:rFonts w:ascii="Garamond" w:hAnsi="Garamond"/>
          <w:bCs/>
        </w:rPr>
      </w:pPr>
      <w:bookmarkStart w:id="1" w:name="_Hlk62109710"/>
    </w:p>
    <w:bookmarkEnd w:id="1"/>
    <w:p w14:paraId="0084270C" w14:textId="03D76D7F" w:rsidR="006B3619" w:rsidRPr="006B3619" w:rsidRDefault="00100EBA" w:rsidP="006B3619">
      <w:pPr>
        <w:widowControl w:val="0"/>
        <w:autoSpaceDE w:val="0"/>
        <w:autoSpaceDN w:val="0"/>
        <w:adjustRightInd w:val="0"/>
        <w:ind w:left="720"/>
        <w:jc w:val="both"/>
        <w:rPr>
          <w:rFonts w:ascii="Garamond" w:hAnsi="Garamond"/>
        </w:rPr>
      </w:pPr>
      <w:r>
        <w:rPr>
          <w:rFonts w:ascii="Garamond" w:hAnsi="Garamond"/>
        </w:rPr>
        <w:t xml:space="preserve">There is a scheduled board meeting in March. </w:t>
      </w:r>
      <w:r w:rsidR="006B3619" w:rsidRPr="006B3619">
        <w:rPr>
          <w:rFonts w:ascii="Garamond" w:hAnsi="Garamond"/>
        </w:rPr>
        <w:t xml:space="preserve">A Called Board Meeting will be scheduled during the week of February 13, 2023. </w:t>
      </w:r>
    </w:p>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4716C4FA" w:rsidR="006A2141" w:rsidRDefault="006A2141" w:rsidP="006A2141">
      <w:pPr>
        <w:ind w:left="720"/>
        <w:jc w:val="both"/>
        <w:rPr>
          <w:rFonts w:ascii="Garamond" w:hAnsi="Garamond"/>
          <w:b/>
        </w:rPr>
      </w:pPr>
    </w:p>
    <w:p w14:paraId="59A28F9D" w14:textId="0F80A418" w:rsidR="006B3619" w:rsidRPr="006469F7" w:rsidRDefault="006B3619" w:rsidP="006B3619">
      <w:pPr>
        <w:pStyle w:val="ListParagraph"/>
        <w:numPr>
          <w:ilvl w:val="1"/>
          <w:numId w:val="45"/>
        </w:numPr>
        <w:tabs>
          <w:tab w:val="num" w:pos="900"/>
        </w:tabs>
        <w:ind w:left="1440" w:hanging="450"/>
        <w:jc w:val="both"/>
        <w:rPr>
          <w:rFonts w:ascii="Garamond" w:hAnsi="Garamond"/>
        </w:rPr>
      </w:pPr>
      <w:r w:rsidRPr="006469F7">
        <w:rPr>
          <w:rFonts w:ascii="Garamond" w:hAnsi="Garamond"/>
        </w:rPr>
        <w:t xml:space="preserve">So far for fiscal year 2023, the BRB has received </w:t>
      </w:r>
      <w:r w:rsidR="00100EBA">
        <w:rPr>
          <w:rFonts w:ascii="Garamond" w:hAnsi="Garamond"/>
        </w:rPr>
        <w:t xml:space="preserve">a decrease in the number of issuances for local debt processing. </w:t>
      </w:r>
    </w:p>
    <w:p w14:paraId="4C6C639C" w14:textId="400B69F5" w:rsidR="006B3619" w:rsidRDefault="00100EBA" w:rsidP="006B3619">
      <w:pPr>
        <w:pStyle w:val="ListParagraph"/>
        <w:numPr>
          <w:ilvl w:val="1"/>
          <w:numId w:val="45"/>
        </w:numPr>
        <w:tabs>
          <w:tab w:val="num" w:pos="900"/>
        </w:tabs>
        <w:ind w:left="1440" w:hanging="450"/>
        <w:jc w:val="both"/>
        <w:rPr>
          <w:rFonts w:ascii="Garamond" w:hAnsi="Garamond"/>
        </w:rPr>
      </w:pPr>
      <w:r>
        <w:rPr>
          <w:rFonts w:ascii="Garamond" w:hAnsi="Garamond"/>
        </w:rPr>
        <w:t>Staff will be meeting with the Senate Finance Committee on January 31, 2023.</w:t>
      </w:r>
    </w:p>
    <w:p w14:paraId="10ECA9DC" w14:textId="0F3D3360" w:rsidR="00100EBA" w:rsidRPr="006469F7" w:rsidRDefault="00100EBA" w:rsidP="006B3619">
      <w:pPr>
        <w:pStyle w:val="ListParagraph"/>
        <w:numPr>
          <w:ilvl w:val="1"/>
          <w:numId w:val="45"/>
        </w:numPr>
        <w:tabs>
          <w:tab w:val="num" w:pos="900"/>
        </w:tabs>
        <w:ind w:left="1440" w:hanging="450"/>
        <w:jc w:val="both"/>
        <w:rPr>
          <w:rFonts w:ascii="Garamond" w:hAnsi="Garamond"/>
        </w:rPr>
      </w:pPr>
      <w:r>
        <w:rPr>
          <w:rFonts w:ascii="Garamond" w:hAnsi="Garamond"/>
        </w:rPr>
        <w:t xml:space="preserve">Staff will provide the Board members with a copy of the February 2023 Debt Affordability Study in February. </w:t>
      </w:r>
    </w:p>
    <w:p w14:paraId="4A40B262" w14:textId="77777777" w:rsidR="006B3619" w:rsidRPr="00FE1148" w:rsidRDefault="006B3619" w:rsidP="006A2141">
      <w:pPr>
        <w:ind w:left="720"/>
        <w:jc w:val="both"/>
        <w:rPr>
          <w:rFonts w:ascii="Garamond" w:hAnsi="Garamond"/>
          <w:b/>
        </w:rPr>
      </w:pPr>
    </w:p>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1D77C4B5" w:rsidR="001B17B3" w:rsidRPr="00FE1148" w:rsidRDefault="00B0000E" w:rsidP="001F6AF5">
      <w:pPr>
        <w:pStyle w:val="ListParagraph"/>
        <w:jc w:val="both"/>
        <w:rPr>
          <w:rFonts w:ascii="Garamond" w:hAnsi="Garamond"/>
        </w:rPr>
      </w:pPr>
      <w:r w:rsidRPr="00945653">
        <w:rPr>
          <w:rFonts w:ascii="Garamond" w:hAnsi="Garamond"/>
        </w:rPr>
        <w:t xml:space="preserve">There being no further business, the </w:t>
      </w:r>
      <w:r w:rsidR="001F5D8B" w:rsidRPr="00945653">
        <w:rPr>
          <w:rFonts w:ascii="Garamond" w:hAnsi="Garamond"/>
        </w:rPr>
        <w:t xml:space="preserve">Planning Session and </w:t>
      </w:r>
      <w:r w:rsidRPr="00945653">
        <w:rPr>
          <w:rFonts w:ascii="Garamond" w:hAnsi="Garamond"/>
        </w:rPr>
        <w:t>Board Meeting</w:t>
      </w:r>
      <w:r w:rsidRPr="00945653">
        <w:rPr>
          <w:rFonts w:ascii="Garamond" w:hAnsi="Garamond"/>
          <w:b/>
        </w:rPr>
        <w:t xml:space="preserve"> </w:t>
      </w:r>
      <w:r w:rsidRPr="00945653">
        <w:rPr>
          <w:rFonts w:ascii="Garamond" w:hAnsi="Garamond"/>
        </w:rPr>
        <w:t xml:space="preserve">was adjourned at </w:t>
      </w:r>
      <w:r w:rsidR="00A351F4" w:rsidRPr="00FC3BAF">
        <w:rPr>
          <w:rFonts w:ascii="Garamond" w:hAnsi="Garamond"/>
        </w:rPr>
        <w:t>1</w:t>
      </w:r>
      <w:r w:rsidR="006B3619" w:rsidRPr="00FC3BAF">
        <w:rPr>
          <w:rFonts w:ascii="Garamond" w:hAnsi="Garamond"/>
        </w:rPr>
        <w:t>1</w:t>
      </w:r>
      <w:r w:rsidR="00A351F4" w:rsidRPr="00FC3BAF">
        <w:rPr>
          <w:rFonts w:ascii="Garamond" w:hAnsi="Garamond"/>
        </w:rPr>
        <w:t>:</w:t>
      </w:r>
      <w:r w:rsidR="00FC3BAF" w:rsidRPr="00FC3BAF">
        <w:rPr>
          <w:rFonts w:ascii="Garamond" w:hAnsi="Garamond"/>
        </w:rPr>
        <w:t>54</w:t>
      </w:r>
      <w:r w:rsidRPr="00FC3BAF">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7"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5279849">
    <w:abstractNumId w:val="45"/>
  </w:num>
  <w:num w:numId="2" w16cid:durableId="2036223673">
    <w:abstractNumId w:val="10"/>
  </w:num>
  <w:num w:numId="3" w16cid:durableId="2115437167">
    <w:abstractNumId w:val="38"/>
  </w:num>
  <w:num w:numId="4" w16cid:durableId="2089306256">
    <w:abstractNumId w:val="39"/>
  </w:num>
  <w:num w:numId="5" w16cid:durableId="1316689842">
    <w:abstractNumId w:val="26"/>
  </w:num>
  <w:num w:numId="6" w16cid:durableId="1502771897">
    <w:abstractNumId w:val="29"/>
  </w:num>
  <w:num w:numId="7" w16cid:durableId="270364204">
    <w:abstractNumId w:val="36"/>
  </w:num>
  <w:num w:numId="8" w16cid:durableId="1989630599">
    <w:abstractNumId w:val="12"/>
  </w:num>
  <w:num w:numId="9" w16cid:durableId="280964011">
    <w:abstractNumId w:val="44"/>
  </w:num>
  <w:num w:numId="10" w16cid:durableId="572735346">
    <w:abstractNumId w:val="23"/>
  </w:num>
  <w:num w:numId="11" w16cid:durableId="1929120998">
    <w:abstractNumId w:val="6"/>
  </w:num>
  <w:num w:numId="12" w16cid:durableId="699478045">
    <w:abstractNumId w:val="8"/>
  </w:num>
  <w:num w:numId="13" w16cid:durableId="1440100398">
    <w:abstractNumId w:val="41"/>
  </w:num>
  <w:num w:numId="14" w16cid:durableId="1783572446">
    <w:abstractNumId w:val="35"/>
  </w:num>
  <w:num w:numId="15" w16cid:durableId="400909765">
    <w:abstractNumId w:val="40"/>
  </w:num>
  <w:num w:numId="16" w16cid:durableId="293945347">
    <w:abstractNumId w:val="28"/>
  </w:num>
  <w:num w:numId="17" w16cid:durableId="1295598935">
    <w:abstractNumId w:val="31"/>
  </w:num>
  <w:num w:numId="18" w16cid:durableId="972176435">
    <w:abstractNumId w:val="0"/>
  </w:num>
  <w:num w:numId="19" w16cid:durableId="413286786">
    <w:abstractNumId w:val="22"/>
  </w:num>
  <w:num w:numId="20" w16cid:durableId="505560261">
    <w:abstractNumId w:val="14"/>
  </w:num>
  <w:num w:numId="21" w16cid:durableId="457145850">
    <w:abstractNumId w:val="16"/>
  </w:num>
  <w:num w:numId="22" w16cid:durableId="1849714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118140">
    <w:abstractNumId w:val="18"/>
  </w:num>
  <w:num w:numId="24" w16cid:durableId="974143703">
    <w:abstractNumId w:val="2"/>
  </w:num>
  <w:num w:numId="25" w16cid:durableId="550188407">
    <w:abstractNumId w:val="43"/>
  </w:num>
  <w:num w:numId="26" w16cid:durableId="945037630">
    <w:abstractNumId w:val="32"/>
  </w:num>
  <w:num w:numId="27" w16cid:durableId="118647253">
    <w:abstractNumId w:val="7"/>
  </w:num>
  <w:num w:numId="28" w16cid:durableId="552277814">
    <w:abstractNumId w:val="3"/>
  </w:num>
  <w:num w:numId="29" w16cid:durableId="311565571">
    <w:abstractNumId w:val="37"/>
  </w:num>
  <w:num w:numId="30" w16cid:durableId="9407204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2745821">
    <w:abstractNumId w:val="34"/>
  </w:num>
  <w:num w:numId="32" w16cid:durableId="1540775760">
    <w:abstractNumId w:val="21"/>
  </w:num>
  <w:num w:numId="33" w16cid:durableId="61611475">
    <w:abstractNumId w:val="30"/>
  </w:num>
  <w:num w:numId="34" w16cid:durableId="891379922">
    <w:abstractNumId w:val="20"/>
  </w:num>
  <w:num w:numId="35" w16cid:durableId="120421801">
    <w:abstractNumId w:val="19"/>
  </w:num>
  <w:num w:numId="36" w16cid:durableId="1845591597">
    <w:abstractNumId w:val="27"/>
  </w:num>
  <w:num w:numId="37" w16cid:durableId="1287354820">
    <w:abstractNumId w:val="25"/>
  </w:num>
  <w:num w:numId="38" w16cid:durableId="61753338">
    <w:abstractNumId w:val="4"/>
  </w:num>
  <w:num w:numId="39" w16cid:durableId="906381546">
    <w:abstractNumId w:val="1"/>
  </w:num>
  <w:num w:numId="40" w16cid:durableId="1122841577">
    <w:abstractNumId w:val="5"/>
  </w:num>
  <w:num w:numId="41" w16cid:durableId="1125084010">
    <w:abstractNumId w:val="9"/>
  </w:num>
  <w:num w:numId="42" w16cid:durableId="1560896514">
    <w:abstractNumId w:val="17"/>
  </w:num>
  <w:num w:numId="43" w16cid:durableId="22105938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7666350">
    <w:abstractNumId w:val="42"/>
  </w:num>
  <w:num w:numId="45" w16cid:durableId="2087914858">
    <w:abstractNumId w:val="11"/>
  </w:num>
  <w:num w:numId="46" w16cid:durableId="1130323197">
    <w:abstractNumId w:val="13"/>
  </w:num>
  <w:num w:numId="47" w16cid:durableId="757991886">
    <w:abstractNumId w:val="33"/>
  </w:num>
  <w:num w:numId="48" w16cid:durableId="5897764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4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B45"/>
    <w:rsid w:val="00000E1F"/>
    <w:rsid w:val="00001522"/>
    <w:rsid w:val="00002B0E"/>
    <w:rsid w:val="00003A0B"/>
    <w:rsid w:val="00003CE5"/>
    <w:rsid w:val="00003EFC"/>
    <w:rsid w:val="00006F56"/>
    <w:rsid w:val="00006FFC"/>
    <w:rsid w:val="0001150C"/>
    <w:rsid w:val="00014F9C"/>
    <w:rsid w:val="0001521A"/>
    <w:rsid w:val="000202EC"/>
    <w:rsid w:val="00020BA9"/>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089E"/>
    <w:rsid w:val="00042648"/>
    <w:rsid w:val="00042EBA"/>
    <w:rsid w:val="000432FF"/>
    <w:rsid w:val="00043E4C"/>
    <w:rsid w:val="00043E8E"/>
    <w:rsid w:val="0004410B"/>
    <w:rsid w:val="00044641"/>
    <w:rsid w:val="00045662"/>
    <w:rsid w:val="0004596D"/>
    <w:rsid w:val="00045C9A"/>
    <w:rsid w:val="0004679F"/>
    <w:rsid w:val="000478E2"/>
    <w:rsid w:val="00047AAD"/>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593"/>
    <w:rsid w:val="000A66F4"/>
    <w:rsid w:val="000B0A8F"/>
    <w:rsid w:val="000B0CD4"/>
    <w:rsid w:val="000B0FCF"/>
    <w:rsid w:val="000B10EE"/>
    <w:rsid w:val="000B1FF6"/>
    <w:rsid w:val="000B301A"/>
    <w:rsid w:val="000B318A"/>
    <w:rsid w:val="000B412E"/>
    <w:rsid w:val="000B4298"/>
    <w:rsid w:val="000B4C29"/>
    <w:rsid w:val="000B58BB"/>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54A"/>
    <w:rsid w:val="000E3873"/>
    <w:rsid w:val="000E3F2F"/>
    <w:rsid w:val="000E46F0"/>
    <w:rsid w:val="000E7667"/>
    <w:rsid w:val="000F00CF"/>
    <w:rsid w:val="000F228B"/>
    <w:rsid w:val="000F2DF9"/>
    <w:rsid w:val="000F32BB"/>
    <w:rsid w:val="000F37AD"/>
    <w:rsid w:val="000F6267"/>
    <w:rsid w:val="000F6BE8"/>
    <w:rsid w:val="000F7139"/>
    <w:rsid w:val="000F73B1"/>
    <w:rsid w:val="000F7718"/>
    <w:rsid w:val="00100EBA"/>
    <w:rsid w:val="00102684"/>
    <w:rsid w:val="001050A5"/>
    <w:rsid w:val="00107773"/>
    <w:rsid w:val="00114407"/>
    <w:rsid w:val="001172AC"/>
    <w:rsid w:val="0011781A"/>
    <w:rsid w:val="001200B0"/>
    <w:rsid w:val="0012158A"/>
    <w:rsid w:val="00122418"/>
    <w:rsid w:val="00123201"/>
    <w:rsid w:val="0012402B"/>
    <w:rsid w:val="0012414E"/>
    <w:rsid w:val="00124E47"/>
    <w:rsid w:val="00126726"/>
    <w:rsid w:val="00126ADA"/>
    <w:rsid w:val="001272BF"/>
    <w:rsid w:val="00127C6C"/>
    <w:rsid w:val="00130BBE"/>
    <w:rsid w:val="00131488"/>
    <w:rsid w:val="00131A84"/>
    <w:rsid w:val="00132AA7"/>
    <w:rsid w:val="00132D08"/>
    <w:rsid w:val="0013328C"/>
    <w:rsid w:val="00133BE5"/>
    <w:rsid w:val="00133D29"/>
    <w:rsid w:val="001344C9"/>
    <w:rsid w:val="00135333"/>
    <w:rsid w:val="001362A4"/>
    <w:rsid w:val="00136FD8"/>
    <w:rsid w:val="00137CA1"/>
    <w:rsid w:val="001406D7"/>
    <w:rsid w:val="001409A8"/>
    <w:rsid w:val="00141E12"/>
    <w:rsid w:val="00142857"/>
    <w:rsid w:val="00142A17"/>
    <w:rsid w:val="001433DF"/>
    <w:rsid w:val="00143A1F"/>
    <w:rsid w:val="00143B7C"/>
    <w:rsid w:val="00143C9D"/>
    <w:rsid w:val="00144C56"/>
    <w:rsid w:val="00144D9F"/>
    <w:rsid w:val="0014556C"/>
    <w:rsid w:val="00145677"/>
    <w:rsid w:val="00146459"/>
    <w:rsid w:val="00146736"/>
    <w:rsid w:val="00146EB8"/>
    <w:rsid w:val="00147346"/>
    <w:rsid w:val="001479EC"/>
    <w:rsid w:val="001506DC"/>
    <w:rsid w:val="0015189E"/>
    <w:rsid w:val="0015223B"/>
    <w:rsid w:val="00152554"/>
    <w:rsid w:val="001533C7"/>
    <w:rsid w:val="00154103"/>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849"/>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12B"/>
    <w:rsid w:val="001B08EF"/>
    <w:rsid w:val="001B17B3"/>
    <w:rsid w:val="001B2729"/>
    <w:rsid w:val="001B2981"/>
    <w:rsid w:val="001B420F"/>
    <w:rsid w:val="001B5757"/>
    <w:rsid w:val="001B5FA9"/>
    <w:rsid w:val="001B6973"/>
    <w:rsid w:val="001B6B6E"/>
    <w:rsid w:val="001B7124"/>
    <w:rsid w:val="001B729D"/>
    <w:rsid w:val="001C0989"/>
    <w:rsid w:val="001C3289"/>
    <w:rsid w:val="001C380D"/>
    <w:rsid w:val="001C40F1"/>
    <w:rsid w:val="001C4245"/>
    <w:rsid w:val="001D1757"/>
    <w:rsid w:val="001D2AB8"/>
    <w:rsid w:val="001D385F"/>
    <w:rsid w:val="001D4624"/>
    <w:rsid w:val="001D5604"/>
    <w:rsid w:val="001D696C"/>
    <w:rsid w:val="001D6A86"/>
    <w:rsid w:val="001E0B91"/>
    <w:rsid w:val="001E1487"/>
    <w:rsid w:val="001E2982"/>
    <w:rsid w:val="001E40F3"/>
    <w:rsid w:val="001E4720"/>
    <w:rsid w:val="001E5802"/>
    <w:rsid w:val="001E78B5"/>
    <w:rsid w:val="001F00EC"/>
    <w:rsid w:val="001F1495"/>
    <w:rsid w:val="001F167C"/>
    <w:rsid w:val="001F370F"/>
    <w:rsid w:val="001F4911"/>
    <w:rsid w:val="001F4AC3"/>
    <w:rsid w:val="001F55B9"/>
    <w:rsid w:val="001F5D8B"/>
    <w:rsid w:val="001F6AF5"/>
    <w:rsid w:val="001F6D80"/>
    <w:rsid w:val="00200861"/>
    <w:rsid w:val="002010A1"/>
    <w:rsid w:val="00203123"/>
    <w:rsid w:val="00203471"/>
    <w:rsid w:val="002039A1"/>
    <w:rsid w:val="0020468D"/>
    <w:rsid w:val="00204B07"/>
    <w:rsid w:val="00204C07"/>
    <w:rsid w:val="002058CE"/>
    <w:rsid w:val="00206834"/>
    <w:rsid w:val="002079A9"/>
    <w:rsid w:val="0021005B"/>
    <w:rsid w:val="002104C2"/>
    <w:rsid w:val="00212287"/>
    <w:rsid w:val="002137F6"/>
    <w:rsid w:val="00213CD3"/>
    <w:rsid w:val="00215157"/>
    <w:rsid w:val="00215BCD"/>
    <w:rsid w:val="002166AD"/>
    <w:rsid w:val="00217474"/>
    <w:rsid w:val="00217B85"/>
    <w:rsid w:val="00217F52"/>
    <w:rsid w:val="0022408A"/>
    <w:rsid w:val="002245D2"/>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0F18"/>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2C10"/>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239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424"/>
    <w:rsid w:val="002D3902"/>
    <w:rsid w:val="002D5622"/>
    <w:rsid w:val="002D5A11"/>
    <w:rsid w:val="002D62A1"/>
    <w:rsid w:val="002D64AC"/>
    <w:rsid w:val="002D727B"/>
    <w:rsid w:val="002D7A12"/>
    <w:rsid w:val="002D7F1E"/>
    <w:rsid w:val="002E1C3D"/>
    <w:rsid w:val="002E36B6"/>
    <w:rsid w:val="002E492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5FDE"/>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2E2"/>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5A6"/>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2A97"/>
    <w:rsid w:val="004143B2"/>
    <w:rsid w:val="00414897"/>
    <w:rsid w:val="00414C5A"/>
    <w:rsid w:val="00415054"/>
    <w:rsid w:val="0041542C"/>
    <w:rsid w:val="00415A74"/>
    <w:rsid w:val="00415EF3"/>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4745"/>
    <w:rsid w:val="0044508C"/>
    <w:rsid w:val="00445EDA"/>
    <w:rsid w:val="004465E6"/>
    <w:rsid w:val="004473A9"/>
    <w:rsid w:val="004500DE"/>
    <w:rsid w:val="00451F06"/>
    <w:rsid w:val="00451F77"/>
    <w:rsid w:val="004524F2"/>
    <w:rsid w:val="00453DA3"/>
    <w:rsid w:val="0045498D"/>
    <w:rsid w:val="004554B2"/>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3C6B"/>
    <w:rsid w:val="004A4E35"/>
    <w:rsid w:val="004A5881"/>
    <w:rsid w:val="004A654D"/>
    <w:rsid w:val="004A725D"/>
    <w:rsid w:val="004B0775"/>
    <w:rsid w:val="004B078D"/>
    <w:rsid w:val="004B379C"/>
    <w:rsid w:val="004B4DA6"/>
    <w:rsid w:val="004B78FE"/>
    <w:rsid w:val="004C060B"/>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5F67"/>
    <w:rsid w:val="004D6A06"/>
    <w:rsid w:val="004D6BCA"/>
    <w:rsid w:val="004E1AA9"/>
    <w:rsid w:val="004E1C0E"/>
    <w:rsid w:val="004E26AE"/>
    <w:rsid w:val="004E2935"/>
    <w:rsid w:val="004E4CEB"/>
    <w:rsid w:val="004E4D60"/>
    <w:rsid w:val="004E54FE"/>
    <w:rsid w:val="004E602E"/>
    <w:rsid w:val="004F1B94"/>
    <w:rsid w:val="004F2291"/>
    <w:rsid w:val="004F3845"/>
    <w:rsid w:val="004F4199"/>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69C"/>
    <w:rsid w:val="00523C04"/>
    <w:rsid w:val="00525A50"/>
    <w:rsid w:val="00525A6A"/>
    <w:rsid w:val="00525C48"/>
    <w:rsid w:val="00527C37"/>
    <w:rsid w:val="00530377"/>
    <w:rsid w:val="0053251C"/>
    <w:rsid w:val="0053278F"/>
    <w:rsid w:val="00532BC1"/>
    <w:rsid w:val="00532C6F"/>
    <w:rsid w:val="00533F00"/>
    <w:rsid w:val="00536F44"/>
    <w:rsid w:val="00537021"/>
    <w:rsid w:val="00540014"/>
    <w:rsid w:val="00540AC9"/>
    <w:rsid w:val="00541507"/>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0FD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81"/>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1013"/>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181E"/>
    <w:rsid w:val="005F2938"/>
    <w:rsid w:val="005F3170"/>
    <w:rsid w:val="005F3C3C"/>
    <w:rsid w:val="005F498D"/>
    <w:rsid w:val="005F4BFB"/>
    <w:rsid w:val="005F6C6D"/>
    <w:rsid w:val="0060044A"/>
    <w:rsid w:val="006012ED"/>
    <w:rsid w:val="0060193F"/>
    <w:rsid w:val="006037D6"/>
    <w:rsid w:val="00603B98"/>
    <w:rsid w:val="006051FC"/>
    <w:rsid w:val="006054A3"/>
    <w:rsid w:val="00606317"/>
    <w:rsid w:val="0060640F"/>
    <w:rsid w:val="006068CB"/>
    <w:rsid w:val="006072B0"/>
    <w:rsid w:val="006073FD"/>
    <w:rsid w:val="00607717"/>
    <w:rsid w:val="0061030B"/>
    <w:rsid w:val="0061110A"/>
    <w:rsid w:val="00611328"/>
    <w:rsid w:val="006114B0"/>
    <w:rsid w:val="00611952"/>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B6D"/>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86C58"/>
    <w:rsid w:val="00691876"/>
    <w:rsid w:val="00691A1A"/>
    <w:rsid w:val="00693B6D"/>
    <w:rsid w:val="00694671"/>
    <w:rsid w:val="00694D91"/>
    <w:rsid w:val="006951DE"/>
    <w:rsid w:val="00695CF8"/>
    <w:rsid w:val="006964B0"/>
    <w:rsid w:val="006970CE"/>
    <w:rsid w:val="006A2038"/>
    <w:rsid w:val="006A2141"/>
    <w:rsid w:val="006A573F"/>
    <w:rsid w:val="006A677D"/>
    <w:rsid w:val="006A6D10"/>
    <w:rsid w:val="006A6FEE"/>
    <w:rsid w:val="006B1856"/>
    <w:rsid w:val="006B2124"/>
    <w:rsid w:val="006B34D5"/>
    <w:rsid w:val="006B3619"/>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26B07"/>
    <w:rsid w:val="00730EDF"/>
    <w:rsid w:val="00731DD5"/>
    <w:rsid w:val="00731DEF"/>
    <w:rsid w:val="00732DBD"/>
    <w:rsid w:val="007341B6"/>
    <w:rsid w:val="00734BA0"/>
    <w:rsid w:val="00734D3C"/>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677E1"/>
    <w:rsid w:val="007711C8"/>
    <w:rsid w:val="0077129D"/>
    <w:rsid w:val="007726CD"/>
    <w:rsid w:val="00772B91"/>
    <w:rsid w:val="00772CB9"/>
    <w:rsid w:val="00772FB6"/>
    <w:rsid w:val="007732B6"/>
    <w:rsid w:val="007739F3"/>
    <w:rsid w:val="007745E7"/>
    <w:rsid w:val="00776C0F"/>
    <w:rsid w:val="00780CBE"/>
    <w:rsid w:val="007815EF"/>
    <w:rsid w:val="007819CB"/>
    <w:rsid w:val="0078215A"/>
    <w:rsid w:val="00782335"/>
    <w:rsid w:val="0078239A"/>
    <w:rsid w:val="007823BC"/>
    <w:rsid w:val="00782E8B"/>
    <w:rsid w:val="00783856"/>
    <w:rsid w:val="00784735"/>
    <w:rsid w:val="00784814"/>
    <w:rsid w:val="00784CC6"/>
    <w:rsid w:val="00790588"/>
    <w:rsid w:val="00790BE8"/>
    <w:rsid w:val="0079381F"/>
    <w:rsid w:val="007973DE"/>
    <w:rsid w:val="00797574"/>
    <w:rsid w:val="00797D7B"/>
    <w:rsid w:val="007A1CE5"/>
    <w:rsid w:val="007A1D29"/>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55F"/>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2DDC"/>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28B"/>
    <w:rsid w:val="0088431C"/>
    <w:rsid w:val="00885227"/>
    <w:rsid w:val="0088556F"/>
    <w:rsid w:val="008863B0"/>
    <w:rsid w:val="00886EEC"/>
    <w:rsid w:val="008913C9"/>
    <w:rsid w:val="00893E82"/>
    <w:rsid w:val="00894F29"/>
    <w:rsid w:val="00896B2C"/>
    <w:rsid w:val="0089709A"/>
    <w:rsid w:val="00897618"/>
    <w:rsid w:val="008A0415"/>
    <w:rsid w:val="008A0641"/>
    <w:rsid w:val="008A1F5E"/>
    <w:rsid w:val="008A310A"/>
    <w:rsid w:val="008A34B2"/>
    <w:rsid w:val="008B09E2"/>
    <w:rsid w:val="008B1593"/>
    <w:rsid w:val="008B16E6"/>
    <w:rsid w:val="008B1974"/>
    <w:rsid w:val="008B1E5A"/>
    <w:rsid w:val="008B2084"/>
    <w:rsid w:val="008B2703"/>
    <w:rsid w:val="008B2B20"/>
    <w:rsid w:val="008B3442"/>
    <w:rsid w:val="008B4714"/>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653"/>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248B"/>
    <w:rsid w:val="00992BA9"/>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C7BD4"/>
    <w:rsid w:val="009D01C5"/>
    <w:rsid w:val="009D0A83"/>
    <w:rsid w:val="009D17B4"/>
    <w:rsid w:val="009D26C6"/>
    <w:rsid w:val="009D31B5"/>
    <w:rsid w:val="009D3333"/>
    <w:rsid w:val="009D36D9"/>
    <w:rsid w:val="009D3FD6"/>
    <w:rsid w:val="009D4459"/>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1D5"/>
    <w:rsid w:val="00A025B3"/>
    <w:rsid w:val="00A026DC"/>
    <w:rsid w:val="00A027A7"/>
    <w:rsid w:val="00A0291A"/>
    <w:rsid w:val="00A03927"/>
    <w:rsid w:val="00A04E01"/>
    <w:rsid w:val="00A06034"/>
    <w:rsid w:val="00A119A1"/>
    <w:rsid w:val="00A127BE"/>
    <w:rsid w:val="00A14D8A"/>
    <w:rsid w:val="00A14DDB"/>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22"/>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467C"/>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2A9"/>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156"/>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079C6"/>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408"/>
    <w:rsid w:val="00BA3709"/>
    <w:rsid w:val="00BA4A4D"/>
    <w:rsid w:val="00BA5286"/>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C661F"/>
    <w:rsid w:val="00BD0DAA"/>
    <w:rsid w:val="00BD1B2E"/>
    <w:rsid w:val="00BD20C6"/>
    <w:rsid w:val="00BD32B9"/>
    <w:rsid w:val="00BD3B10"/>
    <w:rsid w:val="00BD3C27"/>
    <w:rsid w:val="00BD6794"/>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DEF"/>
    <w:rsid w:val="00C03ED4"/>
    <w:rsid w:val="00C041CD"/>
    <w:rsid w:val="00C11024"/>
    <w:rsid w:val="00C11477"/>
    <w:rsid w:val="00C1215D"/>
    <w:rsid w:val="00C12BB0"/>
    <w:rsid w:val="00C13488"/>
    <w:rsid w:val="00C14A12"/>
    <w:rsid w:val="00C14BD5"/>
    <w:rsid w:val="00C16412"/>
    <w:rsid w:val="00C16784"/>
    <w:rsid w:val="00C1714D"/>
    <w:rsid w:val="00C20E4A"/>
    <w:rsid w:val="00C21DA8"/>
    <w:rsid w:val="00C21FD7"/>
    <w:rsid w:val="00C221F4"/>
    <w:rsid w:val="00C2301D"/>
    <w:rsid w:val="00C24F99"/>
    <w:rsid w:val="00C25485"/>
    <w:rsid w:val="00C32AAA"/>
    <w:rsid w:val="00C32C82"/>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0DCF"/>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67324"/>
    <w:rsid w:val="00C6769A"/>
    <w:rsid w:val="00C70BED"/>
    <w:rsid w:val="00C713A6"/>
    <w:rsid w:val="00C72BBF"/>
    <w:rsid w:val="00C72EBB"/>
    <w:rsid w:val="00C73F15"/>
    <w:rsid w:val="00C73F75"/>
    <w:rsid w:val="00C73FF7"/>
    <w:rsid w:val="00C742DD"/>
    <w:rsid w:val="00C7567B"/>
    <w:rsid w:val="00C75E7E"/>
    <w:rsid w:val="00C760D2"/>
    <w:rsid w:val="00C761CA"/>
    <w:rsid w:val="00C7647C"/>
    <w:rsid w:val="00C7656E"/>
    <w:rsid w:val="00C76D21"/>
    <w:rsid w:val="00C77548"/>
    <w:rsid w:val="00C775E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1DC3"/>
    <w:rsid w:val="00DB21E9"/>
    <w:rsid w:val="00DB23FC"/>
    <w:rsid w:val="00DB259D"/>
    <w:rsid w:val="00DB3A9B"/>
    <w:rsid w:val="00DB3C41"/>
    <w:rsid w:val="00DB4EFF"/>
    <w:rsid w:val="00DB5E76"/>
    <w:rsid w:val="00DB5FAF"/>
    <w:rsid w:val="00DB61B7"/>
    <w:rsid w:val="00DB61BB"/>
    <w:rsid w:val="00DB6E8A"/>
    <w:rsid w:val="00DC0155"/>
    <w:rsid w:val="00DC1D4B"/>
    <w:rsid w:val="00DC23FA"/>
    <w:rsid w:val="00DC2760"/>
    <w:rsid w:val="00DC419A"/>
    <w:rsid w:val="00DC5CBF"/>
    <w:rsid w:val="00DC64BB"/>
    <w:rsid w:val="00DC69F6"/>
    <w:rsid w:val="00DC6D7B"/>
    <w:rsid w:val="00DC7ADE"/>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5D73"/>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3989"/>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2D8"/>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048A"/>
    <w:rsid w:val="00E721A9"/>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5916"/>
    <w:rsid w:val="00E97326"/>
    <w:rsid w:val="00E97920"/>
    <w:rsid w:val="00EA1A40"/>
    <w:rsid w:val="00EA1ECF"/>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449A"/>
    <w:rsid w:val="00ED52C4"/>
    <w:rsid w:val="00ED71CF"/>
    <w:rsid w:val="00ED7B34"/>
    <w:rsid w:val="00EE0D29"/>
    <w:rsid w:val="00EE2EA6"/>
    <w:rsid w:val="00EE3020"/>
    <w:rsid w:val="00EE3370"/>
    <w:rsid w:val="00EE5449"/>
    <w:rsid w:val="00EE5853"/>
    <w:rsid w:val="00EE5FE8"/>
    <w:rsid w:val="00EE64C1"/>
    <w:rsid w:val="00EF0017"/>
    <w:rsid w:val="00EF1FA2"/>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2B86"/>
    <w:rsid w:val="00F156DA"/>
    <w:rsid w:val="00F159B2"/>
    <w:rsid w:val="00F160C2"/>
    <w:rsid w:val="00F163AF"/>
    <w:rsid w:val="00F164E9"/>
    <w:rsid w:val="00F16BAD"/>
    <w:rsid w:val="00F21D88"/>
    <w:rsid w:val="00F23EAE"/>
    <w:rsid w:val="00F249FA"/>
    <w:rsid w:val="00F259F0"/>
    <w:rsid w:val="00F318C9"/>
    <w:rsid w:val="00F31A46"/>
    <w:rsid w:val="00F31ACA"/>
    <w:rsid w:val="00F32E4A"/>
    <w:rsid w:val="00F37A04"/>
    <w:rsid w:val="00F40968"/>
    <w:rsid w:val="00F410C0"/>
    <w:rsid w:val="00F4125B"/>
    <w:rsid w:val="00F42581"/>
    <w:rsid w:val="00F42FD8"/>
    <w:rsid w:val="00F44A2A"/>
    <w:rsid w:val="00F44F4C"/>
    <w:rsid w:val="00F45D93"/>
    <w:rsid w:val="00F466DD"/>
    <w:rsid w:val="00F47DF1"/>
    <w:rsid w:val="00F5062E"/>
    <w:rsid w:val="00F5193C"/>
    <w:rsid w:val="00F51D90"/>
    <w:rsid w:val="00F542C8"/>
    <w:rsid w:val="00F54C5B"/>
    <w:rsid w:val="00F54CDA"/>
    <w:rsid w:val="00F54D62"/>
    <w:rsid w:val="00F54DE1"/>
    <w:rsid w:val="00F5511D"/>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76D88"/>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11B"/>
    <w:rsid w:val="00FA7900"/>
    <w:rsid w:val="00FA7BC1"/>
    <w:rsid w:val="00FB1BAA"/>
    <w:rsid w:val="00FB25D9"/>
    <w:rsid w:val="00FB2757"/>
    <w:rsid w:val="00FB2D02"/>
    <w:rsid w:val="00FB4615"/>
    <w:rsid w:val="00FB5079"/>
    <w:rsid w:val="00FB50AF"/>
    <w:rsid w:val="00FB547E"/>
    <w:rsid w:val="00FB56C3"/>
    <w:rsid w:val="00FB5E19"/>
    <w:rsid w:val="00FB7C51"/>
    <w:rsid w:val="00FB7FBA"/>
    <w:rsid w:val="00FC28F2"/>
    <w:rsid w:val="00FC30F0"/>
    <w:rsid w:val="00FC317A"/>
    <w:rsid w:val="00FC3BAF"/>
    <w:rsid w:val="00FC5A1E"/>
    <w:rsid w:val="00FC6B59"/>
    <w:rsid w:val="00FC7282"/>
    <w:rsid w:val="00FD11F3"/>
    <w:rsid w:val="00FD1463"/>
    <w:rsid w:val="00FD1D1A"/>
    <w:rsid w:val="00FD2682"/>
    <w:rsid w:val="00FD33DF"/>
    <w:rsid w:val="00FD3591"/>
    <w:rsid w:val="00FD57B1"/>
    <w:rsid w:val="00FD5B0A"/>
    <w:rsid w:val="00FD7468"/>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2049"/>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1"/>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43838743">
      <w:bodyDiv w:val="1"/>
      <w:marLeft w:val="0"/>
      <w:marRight w:val="0"/>
      <w:marTop w:val="0"/>
      <w:marBottom w:val="0"/>
      <w:divBdr>
        <w:top w:val="none" w:sz="0" w:space="0" w:color="auto"/>
        <w:left w:val="none" w:sz="0" w:space="0" w:color="auto"/>
        <w:bottom w:val="none" w:sz="0" w:space="0" w:color="auto"/>
        <w:right w:val="none" w:sz="0" w:space="0" w:color="auto"/>
      </w:divBdr>
    </w:div>
    <w:div w:id="1532913249">
      <w:bodyDiv w:val="1"/>
      <w:marLeft w:val="0"/>
      <w:marRight w:val="0"/>
      <w:marTop w:val="0"/>
      <w:marBottom w:val="0"/>
      <w:divBdr>
        <w:top w:val="none" w:sz="0" w:space="0" w:color="auto"/>
        <w:left w:val="none" w:sz="0" w:space="0" w:color="auto"/>
        <w:bottom w:val="none" w:sz="0" w:space="0" w:color="auto"/>
        <w:right w:val="none" w:sz="0" w:space="0" w:color="auto"/>
      </w:divBdr>
    </w:div>
    <w:div w:id="164411514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3809</TotalTime>
  <Pages>4</Pages>
  <Words>1060</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260</cp:revision>
  <cp:lastPrinted>2022-11-17T18:15:00Z</cp:lastPrinted>
  <dcterms:created xsi:type="dcterms:W3CDTF">2019-03-11T17:53:00Z</dcterms:created>
  <dcterms:modified xsi:type="dcterms:W3CDTF">2023-03-13T20:00:00Z</dcterms:modified>
</cp:coreProperties>
</file>