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A6" w:rsidRPr="00EE78A6" w:rsidRDefault="00EE78A6" w:rsidP="00052879">
      <w:pPr>
        <w:widowControl w:val="0"/>
        <w:tabs>
          <w:tab w:val="left" w:pos="720"/>
        </w:tabs>
        <w:autoSpaceDE w:val="0"/>
        <w:autoSpaceDN w:val="0"/>
        <w:adjustRightInd w:val="0"/>
        <w:ind w:left="1440" w:hanging="1440"/>
        <w:jc w:val="center"/>
        <w:rPr>
          <w:rFonts w:ascii="Garamond" w:hAnsi="Garamond"/>
          <w:bCs/>
        </w:rPr>
      </w:pPr>
      <w:r w:rsidRPr="00EE78A6">
        <w:rPr>
          <w:rFonts w:ascii="Garamond" w:hAnsi="Garamond"/>
          <w:bCs/>
        </w:rPr>
        <w:t>Minutes</w:t>
      </w:r>
    </w:p>
    <w:p w:rsidR="00B70366" w:rsidRPr="00EE78A6" w:rsidRDefault="00B70366" w:rsidP="00052879">
      <w:pPr>
        <w:widowControl w:val="0"/>
        <w:tabs>
          <w:tab w:val="left" w:pos="720"/>
        </w:tabs>
        <w:autoSpaceDE w:val="0"/>
        <w:autoSpaceDN w:val="0"/>
        <w:adjustRightInd w:val="0"/>
        <w:ind w:left="1440" w:hanging="1440"/>
        <w:jc w:val="center"/>
        <w:rPr>
          <w:rFonts w:ascii="Garamond" w:hAnsi="Garamond"/>
          <w:bCs/>
        </w:rPr>
      </w:pPr>
      <w:r w:rsidRPr="00EE78A6">
        <w:rPr>
          <w:rFonts w:ascii="Garamond" w:hAnsi="Garamond"/>
          <w:bCs/>
        </w:rPr>
        <w:t>Texas Bond Review Board</w:t>
      </w:r>
    </w:p>
    <w:p w:rsidR="00B70366" w:rsidRPr="00EE78A6" w:rsidRDefault="001C12D7">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EE78A6">
        <w:rPr>
          <w:rFonts w:ascii="Garamond" w:hAnsi="Garamond"/>
          <w:bCs/>
        </w:rPr>
        <w:t>Board Meeting</w:t>
      </w:r>
    </w:p>
    <w:p w:rsidR="00B70366" w:rsidRPr="00EE78A6" w:rsidRDefault="00B4655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EE78A6">
        <w:rPr>
          <w:rFonts w:ascii="Garamond" w:hAnsi="Garamond"/>
        </w:rPr>
        <w:t>T</w:t>
      </w:r>
      <w:r w:rsidR="001C12D7" w:rsidRPr="00EE78A6">
        <w:rPr>
          <w:rFonts w:ascii="Garamond" w:hAnsi="Garamond"/>
        </w:rPr>
        <w:t>hurs</w:t>
      </w:r>
      <w:r w:rsidRPr="00EE78A6">
        <w:rPr>
          <w:rFonts w:ascii="Garamond" w:hAnsi="Garamond"/>
        </w:rPr>
        <w:t xml:space="preserve">day </w:t>
      </w:r>
      <w:r w:rsidR="00C616CE" w:rsidRPr="00EE78A6">
        <w:rPr>
          <w:rFonts w:ascii="Garamond" w:hAnsi="Garamond"/>
        </w:rPr>
        <w:t>March</w:t>
      </w:r>
      <w:r w:rsidR="001C12D7" w:rsidRPr="00EE78A6">
        <w:rPr>
          <w:rFonts w:ascii="Garamond" w:hAnsi="Garamond"/>
        </w:rPr>
        <w:t xml:space="preserve"> 22</w:t>
      </w:r>
      <w:r w:rsidR="001F4AC3" w:rsidRPr="00EE78A6">
        <w:rPr>
          <w:rFonts w:ascii="Garamond" w:hAnsi="Garamond"/>
        </w:rPr>
        <w:t>,</w:t>
      </w:r>
      <w:r w:rsidR="0088556F" w:rsidRPr="00EE78A6">
        <w:rPr>
          <w:rFonts w:ascii="Garamond" w:hAnsi="Garamond"/>
        </w:rPr>
        <w:t xml:space="preserve"> </w:t>
      </w:r>
      <w:r w:rsidR="00C84FA8" w:rsidRPr="00EE78A6">
        <w:rPr>
          <w:rFonts w:ascii="Garamond" w:hAnsi="Garamond"/>
        </w:rPr>
        <w:t>201</w:t>
      </w:r>
      <w:r w:rsidR="00C616CE" w:rsidRPr="00EE78A6">
        <w:rPr>
          <w:rFonts w:ascii="Garamond" w:hAnsi="Garamond"/>
        </w:rPr>
        <w:t>2</w:t>
      </w:r>
      <w:r w:rsidR="00B70366" w:rsidRPr="00EE78A6">
        <w:rPr>
          <w:rFonts w:ascii="Garamond" w:hAnsi="Garamond"/>
        </w:rPr>
        <w:t xml:space="preserve">, </w:t>
      </w:r>
      <w:r w:rsidR="001E1487" w:rsidRPr="00EE78A6">
        <w:rPr>
          <w:rFonts w:ascii="Garamond" w:hAnsi="Garamond"/>
        </w:rPr>
        <w:t>10</w:t>
      </w:r>
      <w:r w:rsidR="007B52B9" w:rsidRPr="00EE78A6">
        <w:rPr>
          <w:rFonts w:ascii="Garamond" w:hAnsi="Garamond"/>
        </w:rPr>
        <w:t>:00</w:t>
      </w:r>
      <w:r w:rsidR="001E1487" w:rsidRPr="00EE78A6">
        <w:rPr>
          <w:rFonts w:ascii="Garamond" w:hAnsi="Garamond"/>
        </w:rPr>
        <w:t xml:space="preserve"> a</w:t>
      </w:r>
      <w:r w:rsidR="00464B25" w:rsidRPr="00EE78A6">
        <w:rPr>
          <w:rFonts w:ascii="Garamond" w:hAnsi="Garamond"/>
        </w:rPr>
        <w:t>.m.</w:t>
      </w:r>
      <w:r w:rsidR="00B70366" w:rsidRPr="00EE78A6">
        <w:rPr>
          <w:rFonts w:ascii="Garamond" w:hAnsi="Garamond"/>
        </w:rPr>
        <w:t xml:space="preserve"> </w:t>
      </w:r>
    </w:p>
    <w:p w:rsidR="005D468A" w:rsidRPr="00EE78A6"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EE78A6">
        <w:rPr>
          <w:rFonts w:ascii="Garamond" w:hAnsi="Garamond"/>
        </w:rPr>
        <w:t>Capitol Extension, Room E2.026</w:t>
      </w:r>
    </w:p>
    <w:p w:rsidR="005D468A" w:rsidRPr="00EE78A6"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EE78A6">
        <w:rPr>
          <w:rFonts w:ascii="Garamond" w:hAnsi="Garamond"/>
        </w:rPr>
        <w:t>1400 N. Congress Ave.</w:t>
      </w:r>
    </w:p>
    <w:p w:rsidR="005D468A" w:rsidRPr="00693785" w:rsidRDefault="005D468A" w:rsidP="005D468A">
      <w:pPr>
        <w:widowControl w:val="0"/>
        <w:tabs>
          <w:tab w:val="left" w:pos="720"/>
          <w:tab w:val="left" w:pos="1170"/>
        </w:tabs>
        <w:autoSpaceDE w:val="0"/>
        <w:autoSpaceDN w:val="0"/>
        <w:adjustRightInd w:val="0"/>
        <w:ind w:left="1440" w:hanging="1440"/>
        <w:jc w:val="center"/>
        <w:rPr>
          <w:rFonts w:ascii="Garamond" w:hAnsi="Garamond"/>
          <w:b/>
        </w:rPr>
      </w:pPr>
      <w:r w:rsidRPr="00EE78A6">
        <w:rPr>
          <w:rFonts w:ascii="Garamond" w:hAnsi="Garamond"/>
        </w:rPr>
        <w:t>Austin, TX 78701</w:t>
      </w:r>
    </w:p>
    <w:p w:rsidR="00B70366" w:rsidRPr="001C12D7" w:rsidRDefault="00B70366">
      <w:pPr>
        <w:widowControl w:val="0"/>
        <w:tabs>
          <w:tab w:val="left" w:pos="1170"/>
        </w:tabs>
        <w:autoSpaceDE w:val="0"/>
        <w:autoSpaceDN w:val="0"/>
        <w:adjustRightInd w:val="0"/>
        <w:ind w:left="360"/>
        <w:rPr>
          <w:rFonts w:ascii="Garamond" w:hAnsi="Garamond"/>
          <w:highlight w:val="yellow"/>
        </w:rPr>
      </w:pPr>
    </w:p>
    <w:p w:rsidR="001F4911" w:rsidRPr="00693785" w:rsidRDefault="001F4911">
      <w:pPr>
        <w:widowControl w:val="0"/>
        <w:tabs>
          <w:tab w:val="left" w:pos="1170"/>
        </w:tabs>
        <w:autoSpaceDE w:val="0"/>
        <w:autoSpaceDN w:val="0"/>
        <w:adjustRightInd w:val="0"/>
        <w:ind w:left="360"/>
        <w:rPr>
          <w:rFonts w:ascii="Garamond" w:hAnsi="Garamond"/>
        </w:rPr>
      </w:pPr>
    </w:p>
    <w:p w:rsidR="00082F59" w:rsidRPr="00FF7CA8" w:rsidRDefault="00082F59" w:rsidP="00082F59">
      <w:pPr>
        <w:pStyle w:val="BodyTextIndent"/>
        <w:spacing w:line="240" w:lineRule="auto"/>
        <w:ind w:left="0"/>
        <w:jc w:val="both"/>
        <w:rPr>
          <w:rFonts w:ascii="Garamond" w:hAnsi="Garamond"/>
        </w:rPr>
      </w:pPr>
      <w:r w:rsidRPr="00FF7CA8">
        <w:rPr>
          <w:rFonts w:ascii="Garamond" w:hAnsi="Garamond"/>
        </w:rPr>
        <w:t>The Texas Bond Review Board (BRB) convened in a regular meeting at 10:</w:t>
      </w:r>
      <w:r>
        <w:rPr>
          <w:rFonts w:ascii="Garamond" w:hAnsi="Garamond"/>
        </w:rPr>
        <w:t>00</w:t>
      </w:r>
      <w:r w:rsidRPr="00FF7CA8">
        <w:rPr>
          <w:rFonts w:ascii="Garamond" w:hAnsi="Garamond"/>
        </w:rPr>
        <w:t xml:space="preserve"> a.m., </w:t>
      </w:r>
      <w:r>
        <w:rPr>
          <w:rFonts w:ascii="Garamond" w:hAnsi="Garamond"/>
        </w:rPr>
        <w:t>Thursday, March 22</w:t>
      </w:r>
      <w:r w:rsidRPr="00FF7CA8">
        <w:rPr>
          <w:rFonts w:ascii="Garamond" w:hAnsi="Garamond"/>
        </w:rPr>
        <w:t>, 201</w:t>
      </w:r>
      <w:r>
        <w:rPr>
          <w:rFonts w:ascii="Garamond" w:hAnsi="Garamond"/>
        </w:rPr>
        <w:t>2</w:t>
      </w:r>
      <w:r w:rsidRPr="00FF7CA8">
        <w:rPr>
          <w:rFonts w:ascii="Garamond" w:hAnsi="Garamond"/>
        </w:rPr>
        <w:t xml:space="preserve"> in the </w:t>
      </w:r>
      <w:r>
        <w:rPr>
          <w:rFonts w:ascii="Garamond" w:hAnsi="Garamond"/>
        </w:rPr>
        <w:t xml:space="preserve">Capitol Extension, Room E2.026 </w:t>
      </w:r>
      <w:r w:rsidRPr="00FF7CA8">
        <w:rPr>
          <w:rFonts w:ascii="Garamond" w:hAnsi="Garamond"/>
        </w:rPr>
        <w:t xml:space="preserve">in Austin, Texas. Alternates present were Ed Robertson, Chair and Alternate for Governor Rick Perry; </w:t>
      </w:r>
      <w:r>
        <w:rPr>
          <w:rFonts w:ascii="Garamond" w:hAnsi="Garamond"/>
        </w:rPr>
        <w:t>David Duran</w:t>
      </w:r>
      <w:r w:rsidRPr="00FF7CA8">
        <w:rPr>
          <w:rFonts w:ascii="Garamond" w:hAnsi="Garamond"/>
        </w:rPr>
        <w:t>, Alternate for Lie</w:t>
      </w:r>
      <w:r>
        <w:rPr>
          <w:rFonts w:ascii="Garamond" w:hAnsi="Garamond"/>
        </w:rPr>
        <w:t xml:space="preserve">utenant Governor David Dewhurst; and </w:t>
      </w:r>
      <w:r w:rsidRPr="00FF7CA8">
        <w:rPr>
          <w:rFonts w:ascii="Garamond" w:hAnsi="Garamond"/>
        </w:rPr>
        <w:t>Kenneth Besserman, Alternate for Comptroller Susan Combs. Also in attendance were Tom Griess with the Office of the Attorney General, Bond Finance Office staff members and others.</w:t>
      </w:r>
    </w:p>
    <w:p w:rsidR="004D6A06" w:rsidRPr="00693785" w:rsidRDefault="004D6A06" w:rsidP="004D6A06">
      <w:pPr>
        <w:widowControl w:val="0"/>
        <w:autoSpaceDE w:val="0"/>
        <w:autoSpaceDN w:val="0"/>
        <w:adjustRightInd w:val="0"/>
        <w:rPr>
          <w:rFonts w:ascii="Garamond" w:hAnsi="Garamond"/>
          <w:bCs/>
        </w:rPr>
      </w:pPr>
    </w:p>
    <w:p w:rsidR="00215157" w:rsidRPr="00F13A41" w:rsidRDefault="005F2938" w:rsidP="00C240C8">
      <w:pPr>
        <w:widowControl w:val="0"/>
        <w:numPr>
          <w:ilvl w:val="0"/>
          <w:numId w:val="21"/>
        </w:numPr>
        <w:tabs>
          <w:tab w:val="clear" w:pos="720"/>
          <w:tab w:val="num" w:pos="180"/>
        </w:tabs>
        <w:autoSpaceDE w:val="0"/>
        <w:autoSpaceDN w:val="0"/>
        <w:adjustRightInd w:val="0"/>
        <w:ind w:hanging="720"/>
        <w:jc w:val="both"/>
        <w:rPr>
          <w:rFonts w:ascii="Garamond" w:hAnsi="Garamond"/>
          <w:b/>
        </w:rPr>
      </w:pPr>
      <w:r w:rsidRPr="00F13A41">
        <w:rPr>
          <w:rFonts w:ascii="Garamond" w:hAnsi="Garamond"/>
          <w:b/>
          <w:bCs/>
        </w:rPr>
        <w:t>Call to Order</w:t>
      </w:r>
    </w:p>
    <w:p w:rsidR="009772D0" w:rsidRDefault="009772D0" w:rsidP="009772D0">
      <w:pPr>
        <w:widowControl w:val="0"/>
        <w:autoSpaceDE w:val="0"/>
        <w:autoSpaceDN w:val="0"/>
        <w:adjustRightInd w:val="0"/>
        <w:ind w:left="720"/>
        <w:jc w:val="both"/>
        <w:rPr>
          <w:rFonts w:ascii="Garamond" w:hAnsi="Garamond"/>
        </w:rPr>
      </w:pPr>
    </w:p>
    <w:p w:rsidR="00F13A41" w:rsidRPr="00FF7CA8" w:rsidRDefault="00F13A41" w:rsidP="00C240C8">
      <w:pPr>
        <w:tabs>
          <w:tab w:val="left" w:pos="180"/>
        </w:tabs>
        <w:ind w:firstLine="180"/>
        <w:jc w:val="both"/>
        <w:rPr>
          <w:rFonts w:ascii="Garamond" w:hAnsi="Garamond"/>
        </w:rPr>
      </w:pPr>
      <w:r w:rsidRPr="00FF7CA8">
        <w:rPr>
          <w:rFonts w:ascii="Garamond" w:hAnsi="Garamond"/>
        </w:rPr>
        <w:t>Ed Robertson, as Chair, call</w:t>
      </w:r>
      <w:r>
        <w:rPr>
          <w:rFonts w:ascii="Garamond" w:hAnsi="Garamond"/>
        </w:rPr>
        <w:t>ed the meeting to order at 10:</w:t>
      </w:r>
      <w:r w:rsidRPr="00460A51">
        <w:rPr>
          <w:rFonts w:ascii="Garamond" w:hAnsi="Garamond"/>
        </w:rPr>
        <w:t>0</w:t>
      </w:r>
      <w:r w:rsidR="00460A51" w:rsidRPr="00460A51">
        <w:rPr>
          <w:rFonts w:ascii="Garamond" w:hAnsi="Garamond"/>
        </w:rPr>
        <w:t>8</w:t>
      </w:r>
      <w:r w:rsidRPr="00FF7CA8">
        <w:rPr>
          <w:rFonts w:ascii="Garamond" w:hAnsi="Garamond"/>
        </w:rPr>
        <w:t xml:space="preserve"> a.m. A quorum was present.</w:t>
      </w:r>
    </w:p>
    <w:p w:rsidR="00F13A41" w:rsidRPr="009772D0" w:rsidRDefault="00F13A41" w:rsidP="009772D0">
      <w:pPr>
        <w:widowControl w:val="0"/>
        <w:autoSpaceDE w:val="0"/>
        <w:autoSpaceDN w:val="0"/>
        <w:adjustRightInd w:val="0"/>
        <w:ind w:left="720"/>
        <w:jc w:val="both"/>
        <w:rPr>
          <w:rFonts w:ascii="Garamond" w:hAnsi="Garamond"/>
        </w:rPr>
      </w:pPr>
    </w:p>
    <w:p w:rsidR="009772D0" w:rsidRPr="00460A51" w:rsidRDefault="009772D0" w:rsidP="00C240C8">
      <w:pPr>
        <w:widowControl w:val="0"/>
        <w:numPr>
          <w:ilvl w:val="0"/>
          <w:numId w:val="21"/>
        </w:numPr>
        <w:tabs>
          <w:tab w:val="clear" w:pos="720"/>
          <w:tab w:val="num" w:pos="180"/>
        </w:tabs>
        <w:autoSpaceDE w:val="0"/>
        <w:autoSpaceDN w:val="0"/>
        <w:adjustRightInd w:val="0"/>
        <w:ind w:hanging="720"/>
        <w:jc w:val="both"/>
        <w:rPr>
          <w:rFonts w:ascii="Garamond" w:hAnsi="Garamond"/>
          <w:b/>
        </w:rPr>
      </w:pPr>
      <w:r w:rsidRPr="00460A51">
        <w:rPr>
          <w:rFonts w:ascii="Garamond" w:hAnsi="Garamond"/>
          <w:b/>
          <w:bCs/>
        </w:rPr>
        <w:t>Approval of Minutes</w:t>
      </w:r>
    </w:p>
    <w:p w:rsidR="009772D0" w:rsidRDefault="009772D0" w:rsidP="00460A51">
      <w:pPr>
        <w:widowControl w:val="0"/>
        <w:autoSpaceDE w:val="0"/>
        <w:autoSpaceDN w:val="0"/>
        <w:adjustRightInd w:val="0"/>
        <w:ind w:left="720"/>
        <w:jc w:val="both"/>
        <w:rPr>
          <w:rFonts w:ascii="Garamond" w:hAnsi="Garamond"/>
        </w:rPr>
      </w:pPr>
    </w:p>
    <w:p w:rsidR="00460A51" w:rsidRPr="00AB2074" w:rsidRDefault="00460A51" w:rsidP="00C240C8">
      <w:pPr>
        <w:pStyle w:val="ListParagraph"/>
        <w:tabs>
          <w:tab w:val="left" w:pos="180"/>
        </w:tabs>
        <w:ind w:left="180"/>
        <w:jc w:val="both"/>
        <w:rPr>
          <w:rFonts w:ascii="Garamond" w:hAnsi="Garamond"/>
        </w:rPr>
      </w:pPr>
      <w:r w:rsidRPr="00AB2074">
        <w:rPr>
          <w:rFonts w:ascii="Garamond" w:hAnsi="Garamond"/>
        </w:rPr>
        <w:t xml:space="preserve">UPON MOTION </w:t>
      </w:r>
      <w:r w:rsidRPr="00CC2747">
        <w:rPr>
          <w:rFonts w:ascii="Garamond" w:hAnsi="Garamond"/>
        </w:rPr>
        <w:t xml:space="preserve">BY </w:t>
      </w:r>
      <w:r w:rsidR="00CC2747" w:rsidRPr="00CC2747">
        <w:rPr>
          <w:rFonts w:ascii="Garamond" w:hAnsi="Garamond"/>
        </w:rPr>
        <w:t xml:space="preserve">KENNETH BESSERMAN </w:t>
      </w:r>
      <w:r w:rsidRPr="00CC2747">
        <w:rPr>
          <w:rFonts w:ascii="Garamond" w:hAnsi="Garamond"/>
        </w:rPr>
        <w:t xml:space="preserve">AND SECOND BY </w:t>
      </w:r>
      <w:r w:rsidR="00CC2747">
        <w:rPr>
          <w:rFonts w:ascii="Garamond" w:hAnsi="Garamond"/>
        </w:rPr>
        <w:t>DAVID DURAN</w:t>
      </w:r>
      <w:r w:rsidRPr="00AB2074">
        <w:rPr>
          <w:rFonts w:ascii="Garamond" w:hAnsi="Garamond"/>
        </w:rPr>
        <w:t xml:space="preserve">, THE TEXAS BOND REVIEW BOARD APPROVED THE MINUTES FOR THE </w:t>
      </w:r>
      <w:r>
        <w:rPr>
          <w:rFonts w:ascii="Garamond" w:hAnsi="Garamond"/>
        </w:rPr>
        <w:t>JANUARY 10, 2012 PLANNING SESSION</w:t>
      </w:r>
      <w:r w:rsidRPr="00AB2074">
        <w:rPr>
          <w:rFonts w:ascii="Garamond" w:hAnsi="Garamond"/>
        </w:rPr>
        <w:t xml:space="preserve"> AND THE </w:t>
      </w:r>
      <w:r>
        <w:rPr>
          <w:rFonts w:ascii="Garamond" w:hAnsi="Garamond"/>
        </w:rPr>
        <w:t>JANUARY 19, 2012</w:t>
      </w:r>
      <w:r w:rsidRPr="00AB2074">
        <w:rPr>
          <w:rFonts w:ascii="Garamond" w:hAnsi="Garamond"/>
        </w:rPr>
        <w:t xml:space="preserve"> BOARD MEETING.</w:t>
      </w:r>
    </w:p>
    <w:p w:rsidR="00460A51" w:rsidRPr="009772D0" w:rsidRDefault="00460A51" w:rsidP="00460A51">
      <w:pPr>
        <w:widowControl w:val="0"/>
        <w:autoSpaceDE w:val="0"/>
        <w:autoSpaceDN w:val="0"/>
        <w:adjustRightInd w:val="0"/>
        <w:ind w:left="720"/>
        <w:jc w:val="both"/>
        <w:rPr>
          <w:rFonts w:ascii="Garamond" w:hAnsi="Garamond"/>
        </w:rPr>
      </w:pPr>
    </w:p>
    <w:p w:rsidR="009772D0" w:rsidRPr="00F13A41" w:rsidRDefault="009772D0" w:rsidP="00C240C8">
      <w:pPr>
        <w:widowControl w:val="0"/>
        <w:numPr>
          <w:ilvl w:val="0"/>
          <w:numId w:val="21"/>
        </w:numPr>
        <w:tabs>
          <w:tab w:val="clear" w:pos="720"/>
          <w:tab w:val="num" w:pos="180"/>
        </w:tabs>
        <w:autoSpaceDE w:val="0"/>
        <w:autoSpaceDN w:val="0"/>
        <w:adjustRightInd w:val="0"/>
        <w:ind w:hanging="720"/>
        <w:jc w:val="both"/>
        <w:rPr>
          <w:rFonts w:ascii="Garamond" w:hAnsi="Garamond"/>
          <w:b/>
        </w:rPr>
      </w:pPr>
      <w:r w:rsidRPr="00F13A41">
        <w:rPr>
          <w:rFonts w:ascii="Garamond" w:hAnsi="Garamond"/>
          <w:b/>
          <w:bCs/>
        </w:rPr>
        <w:t>Public Comment</w:t>
      </w:r>
    </w:p>
    <w:p w:rsidR="00F13A41" w:rsidRDefault="00F13A41" w:rsidP="00F13A41">
      <w:pPr>
        <w:pStyle w:val="ListParagraph"/>
        <w:rPr>
          <w:rFonts w:ascii="Garamond" w:hAnsi="Garamond"/>
        </w:rPr>
      </w:pPr>
    </w:p>
    <w:p w:rsidR="00F13A41" w:rsidRPr="009772D0" w:rsidRDefault="00C240C8" w:rsidP="00C240C8">
      <w:pPr>
        <w:widowControl w:val="0"/>
        <w:tabs>
          <w:tab w:val="left" w:pos="180"/>
        </w:tabs>
        <w:autoSpaceDE w:val="0"/>
        <w:autoSpaceDN w:val="0"/>
        <w:adjustRightInd w:val="0"/>
        <w:ind w:left="180"/>
        <w:jc w:val="both"/>
        <w:rPr>
          <w:rFonts w:ascii="Garamond" w:hAnsi="Garamond"/>
        </w:rPr>
      </w:pPr>
      <w:r>
        <w:rPr>
          <w:rFonts w:ascii="Garamond" w:hAnsi="Garamond"/>
        </w:rPr>
        <w:t>There were no</w:t>
      </w:r>
      <w:r w:rsidR="00F13A41">
        <w:rPr>
          <w:rFonts w:ascii="Garamond" w:hAnsi="Garamond"/>
        </w:rPr>
        <w:t xml:space="preserve"> public comments.</w:t>
      </w:r>
    </w:p>
    <w:p w:rsidR="009F3149" w:rsidRPr="00693785" w:rsidRDefault="009F3149" w:rsidP="009B53B3">
      <w:pPr>
        <w:pStyle w:val="ListParagraph"/>
        <w:ind w:left="0"/>
        <w:rPr>
          <w:rFonts w:ascii="Garamond" w:hAnsi="Garamond"/>
        </w:rPr>
      </w:pPr>
    </w:p>
    <w:p w:rsidR="001B08EF" w:rsidRPr="00F13A41" w:rsidRDefault="00C616CE" w:rsidP="00C240C8">
      <w:pPr>
        <w:pStyle w:val="ListParagraph"/>
        <w:numPr>
          <w:ilvl w:val="0"/>
          <w:numId w:val="21"/>
        </w:numPr>
        <w:tabs>
          <w:tab w:val="clear" w:pos="720"/>
          <w:tab w:val="num" w:pos="180"/>
        </w:tabs>
        <w:ind w:left="180"/>
        <w:jc w:val="both"/>
        <w:rPr>
          <w:rFonts w:ascii="Garamond" w:hAnsi="Garamond" w:cs="Tahoma"/>
          <w:b/>
        </w:rPr>
      </w:pPr>
      <w:r w:rsidRPr="00F13A41">
        <w:rPr>
          <w:rFonts w:ascii="Garamond" w:hAnsi="Garamond" w:cs="Arial"/>
          <w:b/>
          <w:bCs/>
        </w:rPr>
        <w:t xml:space="preserve">Texas Public Finance Authority General Obligation </w:t>
      </w:r>
      <w:r w:rsidR="00476FB4" w:rsidRPr="00F13A41">
        <w:rPr>
          <w:rFonts w:ascii="Garamond" w:hAnsi="Garamond" w:cs="Arial"/>
          <w:b/>
          <w:bCs/>
        </w:rPr>
        <w:t>C</w:t>
      </w:r>
      <w:r w:rsidRPr="00F13A41">
        <w:rPr>
          <w:rFonts w:ascii="Garamond" w:hAnsi="Garamond" w:cs="Arial"/>
          <w:b/>
          <w:bCs/>
        </w:rPr>
        <w:t xml:space="preserve">ommercial Paper Notes Series 2008 </w:t>
      </w:r>
      <w:r w:rsidR="005610C5" w:rsidRPr="00F13A41">
        <w:rPr>
          <w:rFonts w:ascii="Garamond" w:hAnsi="Garamond" w:cs="Arial"/>
          <w:b/>
          <w:bCs/>
        </w:rPr>
        <w:t xml:space="preserve">- </w:t>
      </w:r>
      <w:r w:rsidR="005610C5" w:rsidRPr="00F13A41">
        <w:rPr>
          <w:rFonts w:ascii="Garamond" w:hAnsi="Garamond" w:cs="Tahoma"/>
          <w:b/>
        </w:rPr>
        <w:t>Issuance of Notes to provide funding for the Texas Parks and Wildlife Department</w:t>
      </w:r>
    </w:p>
    <w:p w:rsidR="00476FB4" w:rsidRDefault="00476FB4" w:rsidP="00476FB4">
      <w:pPr>
        <w:pStyle w:val="ListParagraph"/>
        <w:rPr>
          <w:rFonts w:ascii="Garamond" w:hAnsi="Garamond"/>
        </w:rPr>
      </w:pPr>
    </w:p>
    <w:p w:rsidR="00F13A41" w:rsidRPr="00F13A41" w:rsidRDefault="00F13A41" w:rsidP="00C240C8">
      <w:pPr>
        <w:pStyle w:val="ListParagraph"/>
        <w:tabs>
          <w:tab w:val="left" w:pos="180"/>
        </w:tabs>
        <w:ind w:left="180"/>
        <w:jc w:val="both"/>
        <w:rPr>
          <w:rFonts w:ascii="Garamond" w:hAnsi="Garamond"/>
          <w:bCs/>
        </w:rPr>
      </w:pPr>
      <w:r w:rsidRPr="00F13A41">
        <w:rPr>
          <w:rFonts w:ascii="Garamond" w:hAnsi="Garamond"/>
          <w:bCs/>
        </w:rPr>
        <w:t xml:space="preserve">Representatives present were: </w:t>
      </w:r>
      <w:r>
        <w:rPr>
          <w:rFonts w:ascii="Garamond" w:hAnsi="Garamond"/>
          <w:bCs/>
        </w:rPr>
        <w:t>Bob Coalter</w:t>
      </w:r>
      <w:r w:rsidRPr="00F13A41">
        <w:rPr>
          <w:rFonts w:ascii="Garamond" w:hAnsi="Garamond"/>
          <w:bCs/>
        </w:rPr>
        <w:t>, Executive Director, TPFA;</w:t>
      </w:r>
      <w:r>
        <w:rPr>
          <w:rFonts w:ascii="Garamond" w:hAnsi="Garamond"/>
          <w:bCs/>
        </w:rPr>
        <w:t xml:space="preserve"> John Hernandez, Deputy Director, TPFA;</w:t>
      </w:r>
      <w:r w:rsidRPr="00F13A41">
        <w:rPr>
          <w:rFonts w:ascii="Garamond" w:hAnsi="Garamond"/>
          <w:bCs/>
        </w:rPr>
        <w:t xml:space="preserve"> Rich McMonagle, Director, Infrastructure Division, TPWD; and Joseph Molis, Branch Head, Infrastructure Division, TPWD.</w:t>
      </w:r>
    </w:p>
    <w:p w:rsidR="00F13A41" w:rsidRDefault="00F13A41" w:rsidP="00C240C8">
      <w:pPr>
        <w:pStyle w:val="ListParagraph"/>
        <w:tabs>
          <w:tab w:val="left" w:pos="180"/>
        </w:tabs>
        <w:ind w:left="180"/>
        <w:rPr>
          <w:rFonts w:ascii="Garamond" w:hAnsi="Garamond"/>
        </w:rPr>
      </w:pPr>
    </w:p>
    <w:p w:rsidR="00460A51" w:rsidRPr="00460A51" w:rsidRDefault="00C96E7B" w:rsidP="00C240C8">
      <w:pPr>
        <w:pStyle w:val="ListParagraph"/>
        <w:tabs>
          <w:tab w:val="left" w:pos="180"/>
        </w:tabs>
        <w:ind w:left="180"/>
        <w:jc w:val="both"/>
        <w:rPr>
          <w:rFonts w:ascii="Garamond" w:hAnsi="Garamond"/>
        </w:rPr>
      </w:pPr>
      <w:r w:rsidRPr="00C96E7B">
        <w:rPr>
          <w:rFonts w:ascii="Garamond" w:hAnsi="Garamond"/>
        </w:rPr>
        <w:t xml:space="preserve">UPON MOTION BY KENNETH BESSERMAN AND SECOND BY DAVID DURAN THE TEXAS BOND REVIEW BOARD </w:t>
      </w:r>
      <w:r>
        <w:rPr>
          <w:rFonts w:ascii="Garamond" w:hAnsi="Garamond"/>
        </w:rPr>
        <w:t>APPROVED T</w:t>
      </w:r>
      <w:r w:rsidRPr="00460A51">
        <w:rPr>
          <w:rFonts w:ascii="Garamond" w:hAnsi="Garamond"/>
        </w:rPr>
        <w:t xml:space="preserve">HE TEXAS PUBLIC FINANCE AUTHORITY STATE OF TEXAS GENERAL OBLIGATION COMMERCIAL PAPER NOTES </w:t>
      </w:r>
      <w:r w:rsidRPr="00460A51">
        <w:rPr>
          <w:rFonts w:ascii="Garamond" w:hAnsi="Garamond"/>
          <w:bCs/>
        </w:rPr>
        <w:t xml:space="preserve">SERIES 2008 FOR THE TEXAS PARKS AND WILDLIFE DEPARTMENT </w:t>
      </w:r>
      <w:r w:rsidRPr="00460A51">
        <w:rPr>
          <w:rFonts w:ascii="Garamond" w:hAnsi="Garamond"/>
        </w:rPr>
        <w:t>IN AN AGGREGATE PAR AND TOTAL PROCEEDS AMOUNT NOT TO EXCEED $32,350,000 INCLUDING THE COSTS OF ISSUANCE AND RELATED ADMINISTRATIVE COSTS AS OUTLINED IN THE APPLICATION DATED MARCH 6, 2012.</w:t>
      </w:r>
    </w:p>
    <w:p w:rsidR="00EE78A6" w:rsidRPr="00693785" w:rsidRDefault="00EE78A6" w:rsidP="00476FB4">
      <w:pPr>
        <w:pStyle w:val="ListParagraph"/>
        <w:rPr>
          <w:rFonts w:ascii="Garamond" w:hAnsi="Garamond"/>
        </w:rPr>
      </w:pPr>
    </w:p>
    <w:p w:rsidR="00476FB4" w:rsidRPr="00F13A41" w:rsidRDefault="00476FB4" w:rsidP="00C240C8">
      <w:pPr>
        <w:numPr>
          <w:ilvl w:val="0"/>
          <w:numId w:val="21"/>
        </w:numPr>
        <w:tabs>
          <w:tab w:val="clear" w:pos="720"/>
          <w:tab w:val="num" w:pos="180"/>
        </w:tabs>
        <w:ind w:left="180"/>
        <w:jc w:val="both"/>
        <w:rPr>
          <w:rFonts w:ascii="Garamond" w:hAnsi="Garamond"/>
          <w:b/>
        </w:rPr>
      </w:pPr>
      <w:r w:rsidRPr="00F13A41">
        <w:rPr>
          <w:rFonts w:ascii="Garamond" w:hAnsi="Garamond"/>
          <w:b/>
        </w:rPr>
        <w:t>Texas Facilities Commission</w:t>
      </w:r>
      <w:r w:rsidR="001565D7" w:rsidRPr="00F13A41">
        <w:rPr>
          <w:rFonts w:ascii="Garamond" w:hAnsi="Garamond"/>
          <w:b/>
        </w:rPr>
        <w:t xml:space="preserve"> Recycling Truck financed through the Texas Public Finance Authority Master Lease Purchase Program</w:t>
      </w:r>
    </w:p>
    <w:p w:rsidR="00C616CE" w:rsidRDefault="00C616CE" w:rsidP="00C616CE">
      <w:pPr>
        <w:jc w:val="both"/>
        <w:rPr>
          <w:rFonts w:ascii="Garamond" w:hAnsi="Garamond" w:cs="Arial"/>
          <w:bCs/>
        </w:rPr>
      </w:pPr>
    </w:p>
    <w:p w:rsidR="00F13A41" w:rsidRPr="00F13A41" w:rsidRDefault="00F13A41" w:rsidP="00C240C8">
      <w:pPr>
        <w:tabs>
          <w:tab w:val="left" w:pos="180"/>
        </w:tabs>
        <w:ind w:left="180"/>
        <w:jc w:val="both"/>
        <w:rPr>
          <w:rFonts w:ascii="Garamond" w:hAnsi="Garamond" w:cs="Arial"/>
          <w:bCs/>
        </w:rPr>
      </w:pPr>
      <w:r w:rsidRPr="00F13A41">
        <w:rPr>
          <w:rFonts w:ascii="Garamond" w:hAnsi="Garamond" w:cs="Arial"/>
          <w:bCs/>
        </w:rPr>
        <w:t xml:space="preserve">Representatives present were: </w:t>
      </w:r>
      <w:r>
        <w:rPr>
          <w:rFonts w:ascii="Garamond" w:hAnsi="Garamond"/>
          <w:bCs/>
        </w:rPr>
        <w:t>Bob Coalter</w:t>
      </w:r>
      <w:r w:rsidRPr="00F13A41">
        <w:rPr>
          <w:rFonts w:ascii="Garamond" w:hAnsi="Garamond"/>
          <w:bCs/>
        </w:rPr>
        <w:t>, Executive Director, TPFA</w:t>
      </w:r>
      <w:r w:rsidRPr="00F13A41">
        <w:rPr>
          <w:rFonts w:ascii="Garamond" w:hAnsi="Garamond" w:cs="Arial"/>
          <w:bCs/>
        </w:rPr>
        <w:t xml:space="preserve">; Chris Gilliland, Master Lease Administrator, TPFA; Thomas Shook, Recycling Coordinator, TFC; Terri Rodgers, </w:t>
      </w:r>
      <w:r w:rsidRPr="00F13A41">
        <w:rPr>
          <w:rFonts w:ascii="Garamond" w:hAnsi="Garamond" w:cs="Arial"/>
          <w:bCs/>
        </w:rPr>
        <w:lastRenderedPageBreak/>
        <w:t>Manager, Custodial, Pest Control and Recycling Services, TFC; and Stanton Korn, Director of Budget, TFC.</w:t>
      </w:r>
    </w:p>
    <w:p w:rsidR="00F13A41" w:rsidRDefault="00F13A41" w:rsidP="00C240C8">
      <w:pPr>
        <w:tabs>
          <w:tab w:val="left" w:pos="180"/>
        </w:tabs>
        <w:ind w:left="180"/>
        <w:jc w:val="both"/>
        <w:rPr>
          <w:rFonts w:ascii="Garamond" w:hAnsi="Garamond" w:cs="Arial"/>
          <w:bCs/>
        </w:rPr>
      </w:pPr>
    </w:p>
    <w:p w:rsidR="00460A51" w:rsidRPr="00460A51" w:rsidRDefault="00C96E7B" w:rsidP="00C240C8">
      <w:pPr>
        <w:tabs>
          <w:tab w:val="left" w:pos="180"/>
        </w:tabs>
        <w:ind w:left="180"/>
        <w:jc w:val="both"/>
        <w:rPr>
          <w:rFonts w:ascii="Garamond" w:hAnsi="Garamond" w:cs="Arial"/>
          <w:bCs/>
        </w:rPr>
      </w:pPr>
      <w:r w:rsidRPr="00C96E7B">
        <w:rPr>
          <w:rFonts w:ascii="Garamond" w:hAnsi="Garamond"/>
        </w:rPr>
        <w:t xml:space="preserve">UPON MOTION BY </w:t>
      </w:r>
      <w:r>
        <w:rPr>
          <w:rFonts w:ascii="Garamond" w:hAnsi="Garamond"/>
        </w:rPr>
        <w:t>ED ROBERTSON</w:t>
      </w:r>
      <w:r w:rsidRPr="00C96E7B">
        <w:rPr>
          <w:rFonts w:ascii="Garamond" w:hAnsi="Garamond"/>
        </w:rPr>
        <w:t xml:space="preserve"> AND SECOND BY KENNETH BESSERMAN THE TEXAS BOND REVIEW BOARD </w:t>
      </w:r>
      <w:r>
        <w:rPr>
          <w:rFonts w:ascii="Garamond" w:hAnsi="Garamond"/>
        </w:rPr>
        <w:t xml:space="preserve">APPROVED THE </w:t>
      </w:r>
      <w:r w:rsidRPr="00460A51">
        <w:rPr>
          <w:rFonts w:ascii="Garamond" w:hAnsi="Garamond" w:cs="Arial"/>
          <w:bCs/>
        </w:rPr>
        <w:t xml:space="preserve">TEXAS FACILITIES COMMISSION’S LEASE PURCHASE FOR A RECYCLING TRUCK </w:t>
      </w:r>
      <w:r w:rsidRPr="00460A51" w:rsidDel="00512A35">
        <w:rPr>
          <w:rFonts w:ascii="Garamond" w:hAnsi="Garamond" w:cs="Arial"/>
          <w:bCs/>
        </w:rPr>
        <w:t>THROUGH</w:t>
      </w:r>
      <w:r w:rsidRPr="00460A51">
        <w:rPr>
          <w:rFonts w:ascii="Garamond" w:hAnsi="Garamond" w:cs="Arial"/>
          <w:bCs/>
        </w:rPr>
        <w:t xml:space="preserve"> THE TEXAS PUBLIC FINANCE AUTHORITY’S MASTER LEASE PURCHASE PROGRAM WITH A MAXIMUM COST OF $200,000 AS OUTLINED IN THE APPLICATION DATED MARCH 6, 2012.</w:t>
      </w:r>
    </w:p>
    <w:p w:rsidR="00F13A41" w:rsidRPr="00693785" w:rsidRDefault="00F13A41" w:rsidP="00C616CE">
      <w:pPr>
        <w:jc w:val="both"/>
        <w:rPr>
          <w:rFonts w:ascii="Garamond" w:hAnsi="Garamond" w:cs="Arial"/>
          <w:bCs/>
        </w:rPr>
      </w:pPr>
    </w:p>
    <w:p w:rsidR="001C12D7" w:rsidRDefault="001C12D7" w:rsidP="00C240C8">
      <w:pPr>
        <w:numPr>
          <w:ilvl w:val="0"/>
          <w:numId w:val="21"/>
        </w:numPr>
        <w:tabs>
          <w:tab w:val="clear" w:pos="720"/>
          <w:tab w:val="num" w:pos="180"/>
        </w:tabs>
        <w:ind w:hanging="720"/>
        <w:jc w:val="both"/>
        <w:rPr>
          <w:rFonts w:ascii="Garamond" w:hAnsi="Garamond"/>
          <w:b/>
        </w:rPr>
      </w:pPr>
      <w:r w:rsidRPr="00F13A41">
        <w:rPr>
          <w:rFonts w:ascii="Garamond" w:hAnsi="Garamond"/>
          <w:b/>
        </w:rPr>
        <w:t xml:space="preserve">Executive Session for </w:t>
      </w:r>
      <w:r w:rsidR="00814FD1" w:rsidRPr="00F13A41">
        <w:rPr>
          <w:rFonts w:ascii="Garamond" w:hAnsi="Garamond"/>
          <w:b/>
        </w:rPr>
        <w:t xml:space="preserve">personnel matters and </w:t>
      </w:r>
      <w:r w:rsidRPr="00F13A41">
        <w:rPr>
          <w:rFonts w:ascii="Garamond" w:hAnsi="Garamond"/>
          <w:b/>
        </w:rPr>
        <w:t>performance evaluation of Executive Director</w:t>
      </w:r>
    </w:p>
    <w:p w:rsidR="00EE78A6" w:rsidRPr="00F13A41" w:rsidRDefault="00EE78A6" w:rsidP="00EE78A6">
      <w:pPr>
        <w:ind w:left="720"/>
        <w:rPr>
          <w:rFonts w:ascii="Garamond" w:hAnsi="Garamond"/>
          <w:b/>
        </w:rPr>
      </w:pPr>
    </w:p>
    <w:p w:rsidR="00EE78A6" w:rsidRDefault="00EE78A6" w:rsidP="00C240C8">
      <w:pPr>
        <w:pStyle w:val="ListParagraph"/>
        <w:tabs>
          <w:tab w:val="left" w:pos="180"/>
        </w:tabs>
        <w:ind w:left="180"/>
        <w:jc w:val="both"/>
        <w:rPr>
          <w:rFonts w:ascii="Garamond" w:hAnsi="Garamond"/>
        </w:rPr>
      </w:pPr>
      <w:r w:rsidRPr="001F608B">
        <w:rPr>
          <w:rFonts w:ascii="Garamond" w:hAnsi="Garamond"/>
        </w:rPr>
        <w:t xml:space="preserve">At </w:t>
      </w:r>
      <w:r w:rsidRPr="00631855">
        <w:rPr>
          <w:rFonts w:ascii="Garamond" w:hAnsi="Garamond"/>
        </w:rPr>
        <w:t>10:</w:t>
      </w:r>
      <w:r w:rsidR="00631855" w:rsidRPr="00631855">
        <w:rPr>
          <w:rFonts w:ascii="Garamond" w:hAnsi="Garamond"/>
        </w:rPr>
        <w:t>18</w:t>
      </w:r>
      <w:r w:rsidRPr="00631855">
        <w:rPr>
          <w:rFonts w:ascii="Garamond" w:hAnsi="Garamond"/>
        </w:rPr>
        <w:t xml:space="preserve"> a.</w:t>
      </w:r>
      <w:r w:rsidRPr="001F608B">
        <w:rPr>
          <w:rFonts w:ascii="Garamond" w:hAnsi="Garamond"/>
        </w:rPr>
        <w:t>m., Ed Robertson, as Chair, announced that the Board would go into an Executive Session to discuss the performance evaluation of the Bond Review Board's Executive Director. The Executive Session was held under the authority of section 551.074 of the Texas Government Code</w:t>
      </w:r>
      <w:r>
        <w:rPr>
          <w:rFonts w:ascii="Garamond" w:hAnsi="Garamond"/>
        </w:rPr>
        <w:t>.</w:t>
      </w:r>
    </w:p>
    <w:p w:rsidR="00EE78A6" w:rsidRPr="001F608B" w:rsidRDefault="00EE78A6" w:rsidP="00C240C8">
      <w:pPr>
        <w:pStyle w:val="ListParagraph"/>
        <w:tabs>
          <w:tab w:val="left" w:pos="180"/>
        </w:tabs>
        <w:ind w:left="180"/>
        <w:jc w:val="both"/>
        <w:rPr>
          <w:rFonts w:ascii="Garamond" w:hAnsi="Garamond"/>
        </w:rPr>
      </w:pPr>
    </w:p>
    <w:p w:rsidR="00EE78A6" w:rsidRDefault="00EE78A6" w:rsidP="00C240C8">
      <w:pPr>
        <w:pStyle w:val="ListParagraph"/>
        <w:tabs>
          <w:tab w:val="left" w:pos="180"/>
        </w:tabs>
        <w:ind w:left="180"/>
        <w:jc w:val="both"/>
        <w:rPr>
          <w:rFonts w:ascii="Garamond" w:hAnsi="Garamond"/>
        </w:rPr>
      </w:pPr>
      <w:r w:rsidRPr="001F608B">
        <w:rPr>
          <w:rFonts w:ascii="Garamond" w:hAnsi="Garamond"/>
        </w:rPr>
        <w:t>Ed Robertson, as Chair, instructed that an Alternate record the minutes of the Executive Session</w:t>
      </w:r>
      <w:r w:rsidR="00C240C8">
        <w:rPr>
          <w:rFonts w:ascii="Garamond" w:hAnsi="Garamond"/>
        </w:rPr>
        <w:t>.</w:t>
      </w:r>
      <w:r w:rsidRPr="001F608B">
        <w:rPr>
          <w:rFonts w:ascii="Garamond" w:hAnsi="Garamond"/>
        </w:rPr>
        <w:t xml:space="preserve"> </w:t>
      </w:r>
    </w:p>
    <w:p w:rsidR="00EE78A6" w:rsidRPr="001F608B" w:rsidRDefault="00EE78A6" w:rsidP="00C240C8">
      <w:pPr>
        <w:pStyle w:val="ListParagraph"/>
        <w:tabs>
          <w:tab w:val="left" w:pos="180"/>
        </w:tabs>
        <w:ind w:left="180"/>
        <w:jc w:val="both"/>
        <w:rPr>
          <w:rFonts w:ascii="Garamond" w:hAnsi="Garamond"/>
        </w:rPr>
      </w:pPr>
    </w:p>
    <w:p w:rsidR="00EE78A6" w:rsidRPr="00C240C8" w:rsidRDefault="00C240C8" w:rsidP="00C240C8">
      <w:pPr>
        <w:tabs>
          <w:tab w:val="left" w:pos="180"/>
        </w:tabs>
        <w:jc w:val="both"/>
        <w:rPr>
          <w:rFonts w:ascii="Garamond" w:hAnsi="Garamond"/>
        </w:rPr>
      </w:pPr>
      <w:r>
        <w:rPr>
          <w:rFonts w:ascii="Garamond" w:hAnsi="Garamond"/>
        </w:rPr>
        <w:t xml:space="preserve">   </w:t>
      </w:r>
      <w:r w:rsidR="00EE78A6" w:rsidRPr="00C240C8">
        <w:rPr>
          <w:rFonts w:ascii="Garamond" w:hAnsi="Garamond"/>
        </w:rPr>
        <w:t xml:space="preserve">At the conclusion of the Executive Session, the Board reconvened at </w:t>
      </w:r>
      <w:r w:rsidR="00631855" w:rsidRPr="00C240C8">
        <w:rPr>
          <w:rFonts w:ascii="Garamond" w:hAnsi="Garamond"/>
        </w:rPr>
        <w:t>10:48</w:t>
      </w:r>
      <w:r w:rsidR="00EE78A6" w:rsidRPr="00C240C8">
        <w:rPr>
          <w:rFonts w:ascii="Garamond" w:hAnsi="Garamond"/>
        </w:rPr>
        <w:t xml:space="preserve"> a.m.</w:t>
      </w:r>
    </w:p>
    <w:p w:rsidR="00F13A41" w:rsidRPr="00693785" w:rsidRDefault="00F13A41" w:rsidP="00EE78A6">
      <w:pPr>
        <w:pStyle w:val="ListParagraph"/>
        <w:rPr>
          <w:rFonts w:ascii="Garamond" w:hAnsi="Garamond"/>
        </w:rPr>
      </w:pPr>
    </w:p>
    <w:p w:rsidR="00B46550" w:rsidRPr="00F13A41" w:rsidRDefault="00B46550" w:rsidP="00C240C8">
      <w:pPr>
        <w:numPr>
          <w:ilvl w:val="0"/>
          <w:numId w:val="21"/>
        </w:numPr>
        <w:tabs>
          <w:tab w:val="clear" w:pos="720"/>
          <w:tab w:val="num" w:pos="180"/>
        </w:tabs>
        <w:ind w:hanging="720"/>
        <w:jc w:val="both"/>
        <w:rPr>
          <w:rFonts w:ascii="Garamond" w:hAnsi="Garamond"/>
          <w:b/>
        </w:rPr>
      </w:pPr>
      <w:r w:rsidRPr="00F13A41">
        <w:rPr>
          <w:rFonts w:ascii="Garamond" w:hAnsi="Garamond"/>
          <w:b/>
        </w:rPr>
        <w:t>Date for Next Board Meeting</w:t>
      </w:r>
    </w:p>
    <w:p w:rsidR="00B46550" w:rsidRDefault="00B46550" w:rsidP="00B46550">
      <w:pPr>
        <w:pStyle w:val="ListParagraph"/>
        <w:jc w:val="both"/>
        <w:rPr>
          <w:rFonts w:ascii="Garamond" w:hAnsi="Garamond"/>
        </w:rPr>
      </w:pPr>
    </w:p>
    <w:p w:rsidR="00F13A41" w:rsidRPr="00F13A41" w:rsidRDefault="00F13A41" w:rsidP="00C240C8">
      <w:pPr>
        <w:pStyle w:val="ListParagraph"/>
        <w:tabs>
          <w:tab w:val="left" w:pos="180"/>
        </w:tabs>
        <w:ind w:left="180"/>
        <w:jc w:val="both"/>
        <w:rPr>
          <w:rFonts w:ascii="Garamond" w:hAnsi="Garamond"/>
        </w:rPr>
      </w:pPr>
      <w:r w:rsidRPr="00F13A41">
        <w:rPr>
          <w:rFonts w:ascii="Garamond" w:hAnsi="Garamond"/>
        </w:rPr>
        <w:t>The next scheduled Planning Session is scheduled for May 8, 2012 and the next Board Meeting is scheduled for May 17, 2012.</w:t>
      </w:r>
    </w:p>
    <w:p w:rsidR="00F13A41" w:rsidRPr="00693785" w:rsidRDefault="00F13A41" w:rsidP="00B46550">
      <w:pPr>
        <w:pStyle w:val="ListParagraph"/>
        <w:jc w:val="both"/>
        <w:rPr>
          <w:rFonts w:ascii="Garamond" w:hAnsi="Garamond"/>
        </w:rPr>
      </w:pPr>
    </w:p>
    <w:p w:rsidR="00B46550" w:rsidRDefault="00B46550" w:rsidP="00C240C8">
      <w:pPr>
        <w:numPr>
          <w:ilvl w:val="0"/>
          <w:numId w:val="21"/>
        </w:numPr>
        <w:tabs>
          <w:tab w:val="clear" w:pos="720"/>
          <w:tab w:val="num" w:pos="180"/>
        </w:tabs>
        <w:ind w:hanging="720"/>
        <w:jc w:val="both"/>
        <w:rPr>
          <w:rFonts w:ascii="Garamond" w:hAnsi="Garamond"/>
          <w:b/>
        </w:rPr>
      </w:pPr>
      <w:r w:rsidRPr="00F13A41">
        <w:rPr>
          <w:rFonts w:ascii="Garamond" w:hAnsi="Garamond"/>
          <w:b/>
        </w:rPr>
        <w:t>Report from the Executive Director</w:t>
      </w:r>
    </w:p>
    <w:p w:rsidR="00631855" w:rsidRDefault="00631855" w:rsidP="00631855">
      <w:pPr>
        <w:jc w:val="both"/>
        <w:rPr>
          <w:rFonts w:ascii="Garamond" w:hAnsi="Garamond"/>
          <w:b/>
        </w:rPr>
      </w:pPr>
    </w:p>
    <w:p w:rsidR="00631855" w:rsidRDefault="00631855" w:rsidP="00C240C8">
      <w:pPr>
        <w:pStyle w:val="ListParagraph"/>
        <w:numPr>
          <w:ilvl w:val="0"/>
          <w:numId w:val="23"/>
        </w:numPr>
        <w:tabs>
          <w:tab w:val="left" w:pos="180"/>
        </w:tabs>
        <w:ind w:left="540"/>
        <w:jc w:val="both"/>
        <w:rPr>
          <w:rFonts w:ascii="Garamond" w:hAnsi="Garamond"/>
        </w:rPr>
      </w:pPr>
      <w:r>
        <w:rPr>
          <w:rFonts w:ascii="Garamond" w:hAnsi="Garamond"/>
        </w:rPr>
        <w:t xml:space="preserve">The </w:t>
      </w:r>
      <w:r w:rsidRPr="00631855">
        <w:rPr>
          <w:rFonts w:ascii="Garamond" w:hAnsi="Garamond"/>
        </w:rPr>
        <w:t>Local report is expected to be delivered to the Board on April 6</w:t>
      </w:r>
      <w:r w:rsidR="00C240C8">
        <w:rPr>
          <w:rFonts w:ascii="Garamond" w:hAnsi="Garamond"/>
        </w:rPr>
        <w:t>, 2012</w:t>
      </w:r>
      <w:r w:rsidRPr="00631855">
        <w:rPr>
          <w:rFonts w:ascii="Garamond" w:hAnsi="Garamond"/>
        </w:rPr>
        <w:t>.</w:t>
      </w:r>
    </w:p>
    <w:p w:rsidR="00631855" w:rsidRDefault="00FE36AD" w:rsidP="00C240C8">
      <w:pPr>
        <w:pStyle w:val="ListParagraph"/>
        <w:numPr>
          <w:ilvl w:val="0"/>
          <w:numId w:val="23"/>
        </w:numPr>
        <w:tabs>
          <w:tab w:val="left" w:pos="180"/>
        </w:tabs>
        <w:ind w:left="540"/>
        <w:jc w:val="both"/>
        <w:rPr>
          <w:rFonts w:ascii="Garamond" w:hAnsi="Garamond"/>
        </w:rPr>
      </w:pPr>
      <w:r>
        <w:rPr>
          <w:rFonts w:ascii="Garamond" w:hAnsi="Garamond"/>
        </w:rPr>
        <w:t>Staff has received all issuer reports and has begun reconciling the database.</w:t>
      </w:r>
    </w:p>
    <w:p w:rsidR="00FE36AD" w:rsidRPr="00631855" w:rsidRDefault="00FE36AD" w:rsidP="00C240C8">
      <w:pPr>
        <w:pStyle w:val="ListParagraph"/>
        <w:numPr>
          <w:ilvl w:val="0"/>
          <w:numId w:val="23"/>
        </w:numPr>
        <w:tabs>
          <w:tab w:val="left" w:pos="180"/>
        </w:tabs>
        <w:ind w:left="540"/>
        <w:jc w:val="both"/>
        <w:rPr>
          <w:rFonts w:ascii="Garamond" w:hAnsi="Garamond"/>
        </w:rPr>
      </w:pPr>
      <w:r>
        <w:rPr>
          <w:rFonts w:ascii="Garamond" w:hAnsi="Garamond"/>
        </w:rPr>
        <w:t>Through BRB’s interagency contract with TPFA</w:t>
      </w:r>
      <w:r w:rsidR="00482963">
        <w:rPr>
          <w:rFonts w:ascii="Garamond" w:hAnsi="Garamond"/>
        </w:rPr>
        <w:t>,</w:t>
      </w:r>
      <w:r>
        <w:rPr>
          <w:rFonts w:ascii="Garamond" w:hAnsi="Garamond"/>
        </w:rPr>
        <w:t xml:space="preserve"> BRB has begun rewriting its internal database to improve data collection.</w:t>
      </w:r>
    </w:p>
    <w:p w:rsidR="00631855" w:rsidRPr="00631855" w:rsidRDefault="00631855" w:rsidP="00631855">
      <w:pPr>
        <w:pStyle w:val="ListParagraph"/>
        <w:ind w:left="1440"/>
        <w:jc w:val="both"/>
        <w:rPr>
          <w:rFonts w:ascii="Garamond" w:hAnsi="Garamond"/>
          <w:b/>
        </w:rPr>
      </w:pPr>
    </w:p>
    <w:p w:rsidR="00B46550" w:rsidRPr="00F13A41" w:rsidRDefault="00B46550" w:rsidP="00C240C8">
      <w:pPr>
        <w:numPr>
          <w:ilvl w:val="0"/>
          <w:numId w:val="21"/>
        </w:numPr>
        <w:tabs>
          <w:tab w:val="clear" w:pos="720"/>
          <w:tab w:val="num" w:pos="180"/>
        </w:tabs>
        <w:ind w:hanging="720"/>
        <w:jc w:val="both"/>
        <w:rPr>
          <w:rFonts w:ascii="Garamond" w:hAnsi="Garamond"/>
          <w:b/>
        </w:rPr>
      </w:pPr>
      <w:r w:rsidRPr="00F13A41">
        <w:rPr>
          <w:rFonts w:ascii="Garamond" w:hAnsi="Garamond"/>
          <w:b/>
        </w:rPr>
        <w:t>Adjourn</w:t>
      </w:r>
    </w:p>
    <w:p w:rsidR="00F13A41" w:rsidRDefault="00F13A41" w:rsidP="00C240C8">
      <w:pPr>
        <w:pStyle w:val="ListParagraph"/>
        <w:tabs>
          <w:tab w:val="num" w:pos="180"/>
        </w:tabs>
        <w:ind w:hanging="720"/>
        <w:rPr>
          <w:rFonts w:ascii="Garamond" w:hAnsi="Garamond"/>
        </w:rPr>
      </w:pPr>
    </w:p>
    <w:p w:rsidR="00F13A41" w:rsidRPr="00FF7CA8" w:rsidRDefault="00F13A41" w:rsidP="00C240C8">
      <w:pPr>
        <w:pStyle w:val="ListParagraph"/>
        <w:tabs>
          <w:tab w:val="left" w:pos="180"/>
        </w:tabs>
        <w:ind w:left="0"/>
        <w:jc w:val="both"/>
        <w:rPr>
          <w:rFonts w:ascii="Garamond" w:hAnsi="Garamond"/>
          <w:highlight w:val="yellow"/>
        </w:rPr>
      </w:pPr>
      <w:r>
        <w:rPr>
          <w:rFonts w:ascii="Garamond" w:hAnsi="Garamond"/>
        </w:rPr>
        <w:tab/>
      </w:r>
      <w:r w:rsidRPr="00A03B54">
        <w:rPr>
          <w:rFonts w:ascii="Garamond" w:hAnsi="Garamond"/>
        </w:rPr>
        <w:t>There being no further business</w:t>
      </w:r>
      <w:r>
        <w:rPr>
          <w:rFonts w:ascii="Garamond" w:hAnsi="Garamond"/>
        </w:rPr>
        <w:t xml:space="preserve"> to discuss</w:t>
      </w:r>
      <w:r w:rsidRPr="00A03B54">
        <w:rPr>
          <w:rFonts w:ascii="Garamond" w:hAnsi="Garamond"/>
        </w:rPr>
        <w:t xml:space="preserve">, the Board meeting adjourned </w:t>
      </w:r>
      <w:r>
        <w:rPr>
          <w:rFonts w:ascii="Garamond" w:hAnsi="Garamond"/>
        </w:rPr>
        <w:t xml:space="preserve">at </w:t>
      </w:r>
      <w:r w:rsidR="00FE36AD">
        <w:rPr>
          <w:rFonts w:ascii="Garamond" w:hAnsi="Garamond"/>
        </w:rPr>
        <w:t>11:00</w:t>
      </w:r>
      <w:r w:rsidRPr="00A03B54">
        <w:rPr>
          <w:rFonts w:ascii="Garamond" w:hAnsi="Garamond"/>
        </w:rPr>
        <w:t xml:space="preserve"> am.</w:t>
      </w:r>
    </w:p>
    <w:p w:rsidR="00F13A41" w:rsidRPr="00693785" w:rsidRDefault="00F13A41" w:rsidP="00B46550">
      <w:pPr>
        <w:widowControl w:val="0"/>
        <w:tabs>
          <w:tab w:val="left" w:pos="0"/>
        </w:tabs>
        <w:autoSpaceDE w:val="0"/>
        <w:autoSpaceDN w:val="0"/>
        <w:adjustRightInd w:val="0"/>
        <w:rPr>
          <w:rFonts w:ascii="Garamond" w:hAnsi="Garamond"/>
        </w:rPr>
      </w:pPr>
    </w:p>
    <w:sectPr w:rsidR="00F13A41" w:rsidRPr="00693785" w:rsidSect="0005287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0C8" w:rsidRDefault="00C240C8">
      <w:r>
        <w:separator/>
      </w:r>
    </w:p>
  </w:endnote>
  <w:endnote w:type="continuationSeparator" w:id="0">
    <w:p w:rsidR="00C240C8" w:rsidRDefault="00C24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87" w:rsidRDefault="00EC34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87" w:rsidRDefault="00EC34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87" w:rsidRDefault="00EC34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0C8" w:rsidRDefault="00C240C8">
      <w:r>
        <w:separator/>
      </w:r>
    </w:p>
  </w:footnote>
  <w:footnote w:type="continuationSeparator" w:id="0">
    <w:p w:rsidR="00C240C8" w:rsidRDefault="00C24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87" w:rsidRDefault="00EC3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0C8" w:rsidRDefault="00C240C8">
    <w:pPr>
      <w:pStyle w:val="Header"/>
    </w:pPr>
  </w:p>
  <w:p w:rsidR="00C240C8" w:rsidRDefault="00C240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87" w:rsidRDefault="00EC34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F148EE"/>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B8B0EFA"/>
    <w:multiLevelType w:val="hybridMultilevel"/>
    <w:tmpl w:val="863AE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6"/>
  </w:num>
  <w:num w:numId="4">
    <w:abstractNumId w:val="17"/>
  </w:num>
  <w:num w:numId="5">
    <w:abstractNumId w:val="10"/>
  </w:num>
  <w:num w:numId="6">
    <w:abstractNumId w:val="12"/>
  </w:num>
  <w:num w:numId="7">
    <w:abstractNumId w:val="15"/>
  </w:num>
  <w:num w:numId="8">
    <w:abstractNumId w:val="4"/>
  </w:num>
  <w:num w:numId="9">
    <w:abstractNumId w:val="20"/>
  </w:num>
  <w:num w:numId="10">
    <w:abstractNumId w:val="9"/>
  </w:num>
  <w:num w:numId="11">
    <w:abstractNumId w:val="1"/>
  </w:num>
  <w:num w:numId="12">
    <w:abstractNumId w:val="2"/>
  </w:num>
  <w:num w:numId="13">
    <w:abstractNumId w:val="19"/>
  </w:num>
  <w:num w:numId="14">
    <w:abstractNumId w:val="14"/>
  </w:num>
  <w:num w:numId="15">
    <w:abstractNumId w:val="18"/>
  </w:num>
  <w:num w:numId="16">
    <w:abstractNumId w:val="11"/>
  </w:num>
  <w:num w:numId="17">
    <w:abstractNumId w:val="13"/>
  </w:num>
  <w:num w:numId="18">
    <w:abstractNumId w:val="0"/>
  </w:num>
  <w:num w:numId="19">
    <w:abstractNumId w:val="7"/>
  </w:num>
  <w:num w:numId="20">
    <w:abstractNumId w:val="5"/>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w:hdrShapeDefaults>
  <w:footnotePr>
    <w:footnote w:id="-1"/>
    <w:footnote w:id="0"/>
  </w:footnotePr>
  <w:endnotePr>
    <w:endnote w:id="-1"/>
    <w:endnote w:id="0"/>
  </w:endnotePr>
  <w:compat/>
  <w:rsids>
    <w:rsidRoot w:val="00A46CFB"/>
    <w:rsid w:val="00000346"/>
    <w:rsid w:val="00000E1F"/>
    <w:rsid w:val="00003CE5"/>
    <w:rsid w:val="00006FFC"/>
    <w:rsid w:val="00025DB1"/>
    <w:rsid w:val="000274E3"/>
    <w:rsid w:val="00030DFF"/>
    <w:rsid w:val="0003194C"/>
    <w:rsid w:val="00037BA0"/>
    <w:rsid w:val="0004011E"/>
    <w:rsid w:val="00043E8E"/>
    <w:rsid w:val="0004679F"/>
    <w:rsid w:val="000478E2"/>
    <w:rsid w:val="00050A28"/>
    <w:rsid w:val="00051FF8"/>
    <w:rsid w:val="00052879"/>
    <w:rsid w:val="00054F19"/>
    <w:rsid w:val="000640D7"/>
    <w:rsid w:val="00070A38"/>
    <w:rsid w:val="00076DEE"/>
    <w:rsid w:val="000804DD"/>
    <w:rsid w:val="00082F59"/>
    <w:rsid w:val="0008736A"/>
    <w:rsid w:val="00087788"/>
    <w:rsid w:val="0009154F"/>
    <w:rsid w:val="00094A13"/>
    <w:rsid w:val="00096B48"/>
    <w:rsid w:val="00097FA5"/>
    <w:rsid w:val="000B0CD4"/>
    <w:rsid w:val="000B318A"/>
    <w:rsid w:val="000B61E5"/>
    <w:rsid w:val="000B7D02"/>
    <w:rsid w:val="000C048A"/>
    <w:rsid w:val="000C75C9"/>
    <w:rsid w:val="000D42A0"/>
    <w:rsid w:val="000E10C1"/>
    <w:rsid w:val="000E1466"/>
    <w:rsid w:val="000F37AD"/>
    <w:rsid w:val="000F7139"/>
    <w:rsid w:val="00102684"/>
    <w:rsid w:val="001050A5"/>
    <w:rsid w:val="00107773"/>
    <w:rsid w:val="00123201"/>
    <w:rsid w:val="00127C6C"/>
    <w:rsid w:val="00130BBE"/>
    <w:rsid w:val="001433DF"/>
    <w:rsid w:val="00144D9F"/>
    <w:rsid w:val="00146459"/>
    <w:rsid w:val="00146EB8"/>
    <w:rsid w:val="00147346"/>
    <w:rsid w:val="00151803"/>
    <w:rsid w:val="00152554"/>
    <w:rsid w:val="00155494"/>
    <w:rsid w:val="001565D7"/>
    <w:rsid w:val="00156B7E"/>
    <w:rsid w:val="001610B0"/>
    <w:rsid w:val="0017102C"/>
    <w:rsid w:val="00171047"/>
    <w:rsid w:val="00172859"/>
    <w:rsid w:val="00175AE0"/>
    <w:rsid w:val="001860EF"/>
    <w:rsid w:val="00192863"/>
    <w:rsid w:val="001977F6"/>
    <w:rsid w:val="001A0788"/>
    <w:rsid w:val="001A5FCA"/>
    <w:rsid w:val="001B08EF"/>
    <w:rsid w:val="001B7124"/>
    <w:rsid w:val="001C12D7"/>
    <w:rsid w:val="001C380D"/>
    <w:rsid w:val="001E1487"/>
    <w:rsid w:val="001F167C"/>
    <w:rsid w:val="001F370F"/>
    <w:rsid w:val="001F4911"/>
    <w:rsid w:val="001F4AC3"/>
    <w:rsid w:val="001F55B9"/>
    <w:rsid w:val="00200861"/>
    <w:rsid w:val="0020468D"/>
    <w:rsid w:val="00204B07"/>
    <w:rsid w:val="00206834"/>
    <w:rsid w:val="00212287"/>
    <w:rsid w:val="002137F6"/>
    <w:rsid w:val="00213CD3"/>
    <w:rsid w:val="00215157"/>
    <w:rsid w:val="00217B85"/>
    <w:rsid w:val="00217F52"/>
    <w:rsid w:val="0022408A"/>
    <w:rsid w:val="00227B6E"/>
    <w:rsid w:val="00232363"/>
    <w:rsid w:val="00233E69"/>
    <w:rsid w:val="0023659F"/>
    <w:rsid w:val="00241982"/>
    <w:rsid w:val="00244CAD"/>
    <w:rsid w:val="00250E66"/>
    <w:rsid w:val="00264B97"/>
    <w:rsid w:val="00267366"/>
    <w:rsid w:val="002728E1"/>
    <w:rsid w:val="002732C1"/>
    <w:rsid w:val="0028035A"/>
    <w:rsid w:val="0028192A"/>
    <w:rsid w:val="00282CF9"/>
    <w:rsid w:val="00283CB3"/>
    <w:rsid w:val="0029117E"/>
    <w:rsid w:val="00294BE4"/>
    <w:rsid w:val="002A380E"/>
    <w:rsid w:val="002B0276"/>
    <w:rsid w:val="002B36BD"/>
    <w:rsid w:val="002B44C3"/>
    <w:rsid w:val="002B5548"/>
    <w:rsid w:val="002B60C5"/>
    <w:rsid w:val="002C1F38"/>
    <w:rsid w:val="002C32B5"/>
    <w:rsid w:val="002C3F39"/>
    <w:rsid w:val="002C7E15"/>
    <w:rsid w:val="002D127F"/>
    <w:rsid w:val="002D1C91"/>
    <w:rsid w:val="002D3902"/>
    <w:rsid w:val="002D5A11"/>
    <w:rsid w:val="002D62A1"/>
    <w:rsid w:val="002D727B"/>
    <w:rsid w:val="002E4FB8"/>
    <w:rsid w:val="002E5F91"/>
    <w:rsid w:val="002E705A"/>
    <w:rsid w:val="002E7201"/>
    <w:rsid w:val="002E79A8"/>
    <w:rsid w:val="00311D9A"/>
    <w:rsid w:val="0031300C"/>
    <w:rsid w:val="00316543"/>
    <w:rsid w:val="00321E9B"/>
    <w:rsid w:val="00322F63"/>
    <w:rsid w:val="00323EC7"/>
    <w:rsid w:val="003244FE"/>
    <w:rsid w:val="0032490F"/>
    <w:rsid w:val="00326DD1"/>
    <w:rsid w:val="003327C5"/>
    <w:rsid w:val="0034133C"/>
    <w:rsid w:val="003413E2"/>
    <w:rsid w:val="00343606"/>
    <w:rsid w:val="00344304"/>
    <w:rsid w:val="00344D88"/>
    <w:rsid w:val="003450B7"/>
    <w:rsid w:val="00351AC9"/>
    <w:rsid w:val="00352649"/>
    <w:rsid w:val="00367592"/>
    <w:rsid w:val="0037051B"/>
    <w:rsid w:val="003715CC"/>
    <w:rsid w:val="00374D91"/>
    <w:rsid w:val="00377F53"/>
    <w:rsid w:val="00382CED"/>
    <w:rsid w:val="0038359C"/>
    <w:rsid w:val="0038677D"/>
    <w:rsid w:val="003867F3"/>
    <w:rsid w:val="00390E1A"/>
    <w:rsid w:val="003A5F50"/>
    <w:rsid w:val="003A6C3B"/>
    <w:rsid w:val="003C1074"/>
    <w:rsid w:val="003C4FAE"/>
    <w:rsid w:val="003D14E5"/>
    <w:rsid w:val="003D5899"/>
    <w:rsid w:val="003D7C12"/>
    <w:rsid w:val="003E4659"/>
    <w:rsid w:val="003E62AB"/>
    <w:rsid w:val="003F06CE"/>
    <w:rsid w:val="003F65AE"/>
    <w:rsid w:val="00401204"/>
    <w:rsid w:val="00403E16"/>
    <w:rsid w:val="004143B2"/>
    <w:rsid w:val="00415A74"/>
    <w:rsid w:val="00423C52"/>
    <w:rsid w:val="00426CEA"/>
    <w:rsid w:val="00435AAD"/>
    <w:rsid w:val="00442660"/>
    <w:rsid w:val="0044329D"/>
    <w:rsid w:val="0044460F"/>
    <w:rsid w:val="0045498D"/>
    <w:rsid w:val="00457823"/>
    <w:rsid w:val="00460186"/>
    <w:rsid w:val="00460A51"/>
    <w:rsid w:val="00463D60"/>
    <w:rsid w:val="00464B25"/>
    <w:rsid w:val="0047046F"/>
    <w:rsid w:val="00471E24"/>
    <w:rsid w:val="0047290F"/>
    <w:rsid w:val="00476FB4"/>
    <w:rsid w:val="00482963"/>
    <w:rsid w:val="00482E4F"/>
    <w:rsid w:val="004854C6"/>
    <w:rsid w:val="00490873"/>
    <w:rsid w:val="00492EDA"/>
    <w:rsid w:val="004933BB"/>
    <w:rsid w:val="004955C8"/>
    <w:rsid w:val="00495FB2"/>
    <w:rsid w:val="00497C04"/>
    <w:rsid w:val="004A03F5"/>
    <w:rsid w:val="004B0775"/>
    <w:rsid w:val="004B078D"/>
    <w:rsid w:val="004C747A"/>
    <w:rsid w:val="004D29AF"/>
    <w:rsid w:val="004D6A06"/>
    <w:rsid w:val="004E1AA9"/>
    <w:rsid w:val="004E1C0E"/>
    <w:rsid w:val="004E4D60"/>
    <w:rsid w:val="004E602E"/>
    <w:rsid w:val="004F71F1"/>
    <w:rsid w:val="005012FD"/>
    <w:rsid w:val="00515088"/>
    <w:rsid w:val="00517FE4"/>
    <w:rsid w:val="005224A3"/>
    <w:rsid w:val="005234B4"/>
    <w:rsid w:val="00523C04"/>
    <w:rsid w:val="0053278F"/>
    <w:rsid w:val="005427BD"/>
    <w:rsid w:val="0054345D"/>
    <w:rsid w:val="0054473D"/>
    <w:rsid w:val="00551578"/>
    <w:rsid w:val="005610C5"/>
    <w:rsid w:val="00563D4A"/>
    <w:rsid w:val="00575509"/>
    <w:rsid w:val="00575C61"/>
    <w:rsid w:val="00576925"/>
    <w:rsid w:val="00580377"/>
    <w:rsid w:val="00583DD2"/>
    <w:rsid w:val="005912CB"/>
    <w:rsid w:val="00592C6A"/>
    <w:rsid w:val="005A1457"/>
    <w:rsid w:val="005A2471"/>
    <w:rsid w:val="005A4EE6"/>
    <w:rsid w:val="005A571E"/>
    <w:rsid w:val="005B635D"/>
    <w:rsid w:val="005C319B"/>
    <w:rsid w:val="005D19D1"/>
    <w:rsid w:val="005D468A"/>
    <w:rsid w:val="005E49BB"/>
    <w:rsid w:val="005E6C16"/>
    <w:rsid w:val="005E7078"/>
    <w:rsid w:val="005F14DB"/>
    <w:rsid w:val="005F2938"/>
    <w:rsid w:val="005F3C3C"/>
    <w:rsid w:val="005F498D"/>
    <w:rsid w:val="005F6C6D"/>
    <w:rsid w:val="006054A3"/>
    <w:rsid w:val="0060640F"/>
    <w:rsid w:val="006072B0"/>
    <w:rsid w:val="006073FD"/>
    <w:rsid w:val="0061030B"/>
    <w:rsid w:val="0061110A"/>
    <w:rsid w:val="006203EA"/>
    <w:rsid w:val="006246A1"/>
    <w:rsid w:val="00625D8F"/>
    <w:rsid w:val="00626F77"/>
    <w:rsid w:val="00631855"/>
    <w:rsid w:val="006345A3"/>
    <w:rsid w:val="0064105D"/>
    <w:rsid w:val="00641545"/>
    <w:rsid w:val="00642F69"/>
    <w:rsid w:val="00644E8A"/>
    <w:rsid w:val="00645E73"/>
    <w:rsid w:val="00651480"/>
    <w:rsid w:val="00651D5E"/>
    <w:rsid w:val="00666F19"/>
    <w:rsid w:val="00674D42"/>
    <w:rsid w:val="00680D9E"/>
    <w:rsid w:val="00681D42"/>
    <w:rsid w:val="00693785"/>
    <w:rsid w:val="00694671"/>
    <w:rsid w:val="00694D91"/>
    <w:rsid w:val="00695CF8"/>
    <w:rsid w:val="006964B0"/>
    <w:rsid w:val="006970CE"/>
    <w:rsid w:val="006A2038"/>
    <w:rsid w:val="006B3A67"/>
    <w:rsid w:val="006B3B98"/>
    <w:rsid w:val="006B6FC1"/>
    <w:rsid w:val="006D283D"/>
    <w:rsid w:val="006D2D8A"/>
    <w:rsid w:val="006D5D88"/>
    <w:rsid w:val="006D6210"/>
    <w:rsid w:val="006E142E"/>
    <w:rsid w:val="006E29FE"/>
    <w:rsid w:val="006E2D7F"/>
    <w:rsid w:val="007126B0"/>
    <w:rsid w:val="00714370"/>
    <w:rsid w:val="00715BC7"/>
    <w:rsid w:val="0071624E"/>
    <w:rsid w:val="00724B7A"/>
    <w:rsid w:val="007258EE"/>
    <w:rsid w:val="007270D5"/>
    <w:rsid w:val="00731DEF"/>
    <w:rsid w:val="007341B6"/>
    <w:rsid w:val="00737264"/>
    <w:rsid w:val="007419A8"/>
    <w:rsid w:val="007428CD"/>
    <w:rsid w:val="00744BB0"/>
    <w:rsid w:val="00747F94"/>
    <w:rsid w:val="00751DCD"/>
    <w:rsid w:val="00752CA9"/>
    <w:rsid w:val="00752DC5"/>
    <w:rsid w:val="00753673"/>
    <w:rsid w:val="00754B7C"/>
    <w:rsid w:val="00756D87"/>
    <w:rsid w:val="007726CD"/>
    <w:rsid w:val="007732B6"/>
    <w:rsid w:val="00782E8B"/>
    <w:rsid w:val="00784CC6"/>
    <w:rsid w:val="00790BE8"/>
    <w:rsid w:val="007973DE"/>
    <w:rsid w:val="007A33A8"/>
    <w:rsid w:val="007A3C71"/>
    <w:rsid w:val="007A59AF"/>
    <w:rsid w:val="007B4976"/>
    <w:rsid w:val="007B52B9"/>
    <w:rsid w:val="007C11F7"/>
    <w:rsid w:val="007C2027"/>
    <w:rsid w:val="007C695A"/>
    <w:rsid w:val="007D04A6"/>
    <w:rsid w:val="007D5995"/>
    <w:rsid w:val="007D714F"/>
    <w:rsid w:val="007D7B2A"/>
    <w:rsid w:val="007E15A0"/>
    <w:rsid w:val="007E1930"/>
    <w:rsid w:val="007E250A"/>
    <w:rsid w:val="007E5C5E"/>
    <w:rsid w:val="007E78CE"/>
    <w:rsid w:val="007F38A2"/>
    <w:rsid w:val="007F3EC1"/>
    <w:rsid w:val="007F5EBD"/>
    <w:rsid w:val="00803C8D"/>
    <w:rsid w:val="00804867"/>
    <w:rsid w:val="00805B1C"/>
    <w:rsid w:val="00811E65"/>
    <w:rsid w:val="00814FD1"/>
    <w:rsid w:val="00815368"/>
    <w:rsid w:val="00816E5B"/>
    <w:rsid w:val="0082176A"/>
    <w:rsid w:val="008224AD"/>
    <w:rsid w:val="00825CE5"/>
    <w:rsid w:val="00836E7B"/>
    <w:rsid w:val="00840EF3"/>
    <w:rsid w:val="00844CE9"/>
    <w:rsid w:val="00852D87"/>
    <w:rsid w:val="00854754"/>
    <w:rsid w:val="00863CD7"/>
    <w:rsid w:val="00867D31"/>
    <w:rsid w:val="0087541E"/>
    <w:rsid w:val="00875E47"/>
    <w:rsid w:val="008760B8"/>
    <w:rsid w:val="0087629E"/>
    <w:rsid w:val="00877B95"/>
    <w:rsid w:val="00881ED1"/>
    <w:rsid w:val="0088354A"/>
    <w:rsid w:val="0088431C"/>
    <w:rsid w:val="0088556F"/>
    <w:rsid w:val="00886EEC"/>
    <w:rsid w:val="00894F29"/>
    <w:rsid w:val="00896B2C"/>
    <w:rsid w:val="008A1F5E"/>
    <w:rsid w:val="008B1974"/>
    <w:rsid w:val="008B2703"/>
    <w:rsid w:val="008B3442"/>
    <w:rsid w:val="008D1D7F"/>
    <w:rsid w:val="008E2131"/>
    <w:rsid w:val="008E2FEA"/>
    <w:rsid w:val="008E6D62"/>
    <w:rsid w:val="008F2002"/>
    <w:rsid w:val="008F3746"/>
    <w:rsid w:val="008F5298"/>
    <w:rsid w:val="008F7843"/>
    <w:rsid w:val="009070A6"/>
    <w:rsid w:val="00913AD8"/>
    <w:rsid w:val="00914B3F"/>
    <w:rsid w:val="0092615D"/>
    <w:rsid w:val="00930493"/>
    <w:rsid w:val="00936C66"/>
    <w:rsid w:val="0094009C"/>
    <w:rsid w:val="009418AB"/>
    <w:rsid w:val="00943BA3"/>
    <w:rsid w:val="00946F5C"/>
    <w:rsid w:val="00951282"/>
    <w:rsid w:val="009535EA"/>
    <w:rsid w:val="0095454C"/>
    <w:rsid w:val="00972436"/>
    <w:rsid w:val="009738E7"/>
    <w:rsid w:val="009751BD"/>
    <w:rsid w:val="009772D0"/>
    <w:rsid w:val="00995E2E"/>
    <w:rsid w:val="00997C62"/>
    <w:rsid w:val="009A0806"/>
    <w:rsid w:val="009B030E"/>
    <w:rsid w:val="009B53B3"/>
    <w:rsid w:val="009C0A95"/>
    <w:rsid w:val="009C6B7E"/>
    <w:rsid w:val="009D26C6"/>
    <w:rsid w:val="009D31B5"/>
    <w:rsid w:val="009D3FD6"/>
    <w:rsid w:val="009D6EAE"/>
    <w:rsid w:val="009E1E01"/>
    <w:rsid w:val="009F3149"/>
    <w:rsid w:val="00A027A7"/>
    <w:rsid w:val="00A03927"/>
    <w:rsid w:val="00A06034"/>
    <w:rsid w:val="00A14D8A"/>
    <w:rsid w:val="00A17595"/>
    <w:rsid w:val="00A20488"/>
    <w:rsid w:val="00A214E4"/>
    <w:rsid w:val="00A21729"/>
    <w:rsid w:val="00A27015"/>
    <w:rsid w:val="00A2747D"/>
    <w:rsid w:val="00A27B81"/>
    <w:rsid w:val="00A36A14"/>
    <w:rsid w:val="00A46588"/>
    <w:rsid w:val="00A46CFB"/>
    <w:rsid w:val="00A5223C"/>
    <w:rsid w:val="00A53679"/>
    <w:rsid w:val="00A56C6C"/>
    <w:rsid w:val="00A65E9D"/>
    <w:rsid w:val="00A765A5"/>
    <w:rsid w:val="00A8184E"/>
    <w:rsid w:val="00A83D0F"/>
    <w:rsid w:val="00A83E90"/>
    <w:rsid w:val="00A903E6"/>
    <w:rsid w:val="00A904BC"/>
    <w:rsid w:val="00A942F4"/>
    <w:rsid w:val="00A97A80"/>
    <w:rsid w:val="00AA029A"/>
    <w:rsid w:val="00AA2421"/>
    <w:rsid w:val="00AA3775"/>
    <w:rsid w:val="00AA3FA4"/>
    <w:rsid w:val="00AA62A3"/>
    <w:rsid w:val="00AA79AF"/>
    <w:rsid w:val="00AA7A50"/>
    <w:rsid w:val="00AB3E99"/>
    <w:rsid w:val="00AC3EB5"/>
    <w:rsid w:val="00AD2987"/>
    <w:rsid w:val="00AD6355"/>
    <w:rsid w:val="00AF6399"/>
    <w:rsid w:val="00AF6761"/>
    <w:rsid w:val="00B02DC7"/>
    <w:rsid w:val="00B03FB4"/>
    <w:rsid w:val="00B04035"/>
    <w:rsid w:val="00B05B48"/>
    <w:rsid w:val="00B103B0"/>
    <w:rsid w:val="00B12017"/>
    <w:rsid w:val="00B13840"/>
    <w:rsid w:val="00B26B34"/>
    <w:rsid w:val="00B26D3A"/>
    <w:rsid w:val="00B3198A"/>
    <w:rsid w:val="00B40C25"/>
    <w:rsid w:val="00B46550"/>
    <w:rsid w:val="00B47489"/>
    <w:rsid w:val="00B5568C"/>
    <w:rsid w:val="00B602FA"/>
    <w:rsid w:val="00B61BB2"/>
    <w:rsid w:val="00B65294"/>
    <w:rsid w:val="00B70366"/>
    <w:rsid w:val="00B732B2"/>
    <w:rsid w:val="00B93352"/>
    <w:rsid w:val="00B94B2A"/>
    <w:rsid w:val="00B96519"/>
    <w:rsid w:val="00BA5CDA"/>
    <w:rsid w:val="00BC0648"/>
    <w:rsid w:val="00BC27CE"/>
    <w:rsid w:val="00BD0DAA"/>
    <w:rsid w:val="00BD20C6"/>
    <w:rsid w:val="00BD32B9"/>
    <w:rsid w:val="00BD6937"/>
    <w:rsid w:val="00BD6E3F"/>
    <w:rsid w:val="00BE0C2A"/>
    <w:rsid w:val="00BE2AF7"/>
    <w:rsid w:val="00BE2FC6"/>
    <w:rsid w:val="00C008B7"/>
    <w:rsid w:val="00C01CAB"/>
    <w:rsid w:val="00C11024"/>
    <w:rsid w:val="00C14A12"/>
    <w:rsid w:val="00C16412"/>
    <w:rsid w:val="00C21FD7"/>
    <w:rsid w:val="00C240C8"/>
    <w:rsid w:val="00C25485"/>
    <w:rsid w:val="00C32FAA"/>
    <w:rsid w:val="00C521E2"/>
    <w:rsid w:val="00C53D1C"/>
    <w:rsid w:val="00C616CE"/>
    <w:rsid w:val="00C626A4"/>
    <w:rsid w:val="00C62AFB"/>
    <w:rsid w:val="00C6420F"/>
    <w:rsid w:val="00C713A6"/>
    <w:rsid w:val="00C760D2"/>
    <w:rsid w:val="00C761CA"/>
    <w:rsid w:val="00C77548"/>
    <w:rsid w:val="00C8080F"/>
    <w:rsid w:val="00C81737"/>
    <w:rsid w:val="00C820EC"/>
    <w:rsid w:val="00C84FA8"/>
    <w:rsid w:val="00C871BA"/>
    <w:rsid w:val="00C87BBE"/>
    <w:rsid w:val="00C909FC"/>
    <w:rsid w:val="00C936CC"/>
    <w:rsid w:val="00C94E24"/>
    <w:rsid w:val="00C96E7B"/>
    <w:rsid w:val="00CA0221"/>
    <w:rsid w:val="00CB4A29"/>
    <w:rsid w:val="00CB5B32"/>
    <w:rsid w:val="00CB6327"/>
    <w:rsid w:val="00CC2747"/>
    <w:rsid w:val="00CD27FE"/>
    <w:rsid w:val="00CD3AC3"/>
    <w:rsid w:val="00CD702C"/>
    <w:rsid w:val="00CF3C30"/>
    <w:rsid w:val="00CF6164"/>
    <w:rsid w:val="00D013E9"/>
    <w:rsid w:val="00D051AF"/>
    <w:rsid w:val="00D05821"/>
    <w:rsid w:val="00D10871"/>
    <w:rsid w:val="00D30BB8"/>
    <w:rsid w:val="00D32811"/>
    <w:rsid w:val="00D4116D"/>
    <w:rsid w:val="00D41A89"/>
    <w:rsid w:val="00D535DB"/>
    <w:rsid w:val="00D544DE"/>
    <w:rsid w:val="00D6342F"/>
    <w:rsid w:val="00D64401"/>
    <w:rsid w:val="00D6450A"/>
    <w:rsid w:val="00D74B3B"/>
    <w:rsid w:val="00D80CE0"/>
    <w:rsid w:val="00D82318"/>
    <w:rsid w:val="00D82846"/>
    <w:rsid w:val="00D855D6"/>
    <w:rsid w:val="00D93693"/>
    <w:rsid w:val="00DA2681"/>
    <w:rsid w:val="00DA27E2"/>
    <w:rsid w:val="00DA2DE7"/>
    <w:rsid w:val="00DA3E19"/>
    <w:rsid w:val="00DB04F7"/>
    <w:rsid w:val="00DB23FC"/>
    <w:rsid w:val="00DB259D"/>
    <w:rsid w:val="00DB5E76"/>
    <w:rsid w:val="00DB61B7"/>
    <w:rsid w:val="00DC23FA"/>
    <w:rsid w:val="00DC2760"/>
    <w:rsid w:val="00DD1060"/>
    <w:rsid w:val="00DD134A"/>
    <w:rsid w:val="00DD286B"/>
    <w:rsid w:val="00DD3EA3"/>
    <w:rsid w:val="00DD5A6C"/>
    <w:rsid w:val="00DE1985"/>
    <w:rsid w:val="00DE216B"/>
    <w:rsid w:val="00DE33C0"/>
    <w:rsid w:val="00DF093D"/>
    <w:rsid w:val="00DF1947"/>
    <w:rsid w:val="00DF3BBC"/>
    <w:rsid w:val="00DF4216"/>
    <w:rsid w:val="00DF4823"/>
    <w:rsid w:val="00DF5536"/>
    <w:rsid w:val="00E073AC"/>
    <w:rsid w:val="00E102EE"/>
    <w:rsid w:val="00E10D66"/>
    <w:rsid w:val="00E21AD3"/>
    <w:rsid w:val="00E24D90"/>
    <w:rsid w:val="00E265A3"/>
    <w:rsid w:val="00E4177B"/>
    <w:rsid w:val="00E42FBA"/>
    <w:rsid w:val="00E54AF3"/>
    <w:rsid w:val="00E56C8E"/>
    <w:rsid w:val="00E6106F"/>
    <w:rsid w:val="00E61643"/>
    <w:rsid w:val="00E64337"/>
    <w:rsid w:val="00E6508B"/>
    <w:rsid w:val="00E6529F"/>
    <w:rsid w:val="00E72AA5"/>
    <w:rsid w:val="00E75F99"/>
    <w:rsid w:val="00E91792"/>
    <w:rsid w:val="00E97326"/>
    <w:rsid w:val="00EA2C21"/>
    <w:rsid w:val="00EA66D0"/>
    <w:rsid w:val="00EA71E1"/>
    <w:rsid w:val="00EA7608"/>
    <w:rsid w:val="00EB00DB"/>
    <w:rsid w:val="00EB0D98"/>
    <w:rsid w:val="00EB67EC"/>
    <w:rsid w:val="00EB6ED1"/>
    <w:rsid w:val="00EC3487"/>
    <w:rsid w:val="00EC4DB0"/>
    <w:rsid w:val="00ED01AA"/>
    <w:rsid w:val="00EE5853"/>
    <w:rsid w:val="00EE64C1"/>
    <w:rsid w:val="00EE78A6"/>
    <w:rsid w:val="00EF21DF"/>
    <w:rsid w:val="00EF31B4"/>
    <w:rsid w:val="00EF3BD0"/>
    <w:rsid w:val="00F03D02"/>
    <w:rsid w:val="00F05480"/>
    <w:rsid w:val="00F13A41"/>
    <w:rsid w:val="00F31A46"/>
    <w:rsid w:val="00F37A04"/>
    <w:rsid w:val="00F40968"/>
    <w:rsid w:val="00F42FD8"/>
    <w:rsid w:val="00F5193C"/>
    <w:rsid w:val="00F54CDA"/>
    <w:rsid w:val="00F619A6"/>
    <w:rsid w:val="00F654C5"/>
    <w:rsid w:val="00F66718"/>
    <w:rsid w:val="00F70A8D"/>
    <w:rsid w:val="00F741D8"/>
    <w:rsid w:val="00F8149A"/>
    <w:rsid w:val="00F86D0C"/>
    <w:rsid w:val="00F90826"/>
    <w:rsid w:val="00F9396F"/>
    <w:rsid w:val="00F93B33"/>
    <w:rsid w:val="00FB2757"/>
    <w:rsid w:val="00FB5E19"/>
    <w:rsid w:val="00FC30F0"/>
    <w:rsid w:val="00FD2682"/>
    <w:rsid w:val="00FD3591"/>
    <w:rsid w:val="00FE04A5"/>
    <w:rsid w:val="00FE2D33"/>
    <w:rsid w:val="00FE36AD"/>
    <w:rsid w:val="00FE5972"/>
    <w:rsid w:val="00FF227E"/>
    <w:rsid w:val="00FF6614"/>
    <w:rsid w:val="00FF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paragraph" w:styleId="BodyTextIndent">
    <w:name w:val="Body Text Indent"/>
    <w:basedOn w:val="Normal"/>
    <w:link w:val="BodyTextIndentChar"/>
    <w:semiHidden/>
    <w:unhideWhenUsed/>
    <w:rsid w:val="00082F59"/>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082F59"/>
    <w:rPr>
      <w:rFonts w:ascii="Times" w:hAnsi="New York" w:cs="Times"/>
      <w:sz w:val="24"/>
      <w:szCs w:val="24"/>
    </w:rPr>
  </w:style>
  <w:style w:type="character" w:customStyle="1" w:styleId="HeaderChar">
    <w:name w:val="Header Char"/>
    <w:basedOn w:val="DefaultParagraphFont"/>
    <w:link w:val="Header"/>
    <w:uiPriority w:val="99"/>
    <w:rsid w:val="00EE78A6"/>
    <w:rPr>
      <w:sz w:val="24"/>
      <w:szCs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6E86-BAE1-4CA9-B3A0-BB0E9E29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3128</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2014-04-17T16:35:00Z</dcterms:created>
  <dcterms:modified xsi:type="dcterms:W3CDTF">2014-04-17T16:35:00Z</dcterms:modified>
</cp:coreProperties>
</file>