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AA4799"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rsidR="009E5A55" w:rsidRPr="00616A1A" w:rsidRDefault="003D6234"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Thursday</w:t>
      </w:r>
      <w:r w:rsidR="009E5A55" w:rsidRPr="00616A1A">
        <w:rPr>
          <w:rFonts w:ascii="Garamond" w:hAnsi="Garamond"/>
        </w:rPr>
        <w:t>,</w:t>
      </w:r>
      <w:r>
        <w:rPr>
          <w:rFonts w:ascii="Garamond" w:hAnsi="Garamond"/>
        </w:rPr>
        <w:t xml:space="preserve"> </w:t>
      </w:r>
      <w:r w:rsidR="000C30E1">
        <w:rPr>
          <w:rFonts w:ascii="Garamond" w:hAnsi="Garamond"/>
        </w:rPr>
        <w:t>September 17</w:t>
      </w:r>
      <w:r w:rsidR="009E5A55" w:rsidRPr="00616A1A">
        <w:rPr>
          <w:rFonts w:ascii="Garamond" w:hAnsi="Garamond"/>
        </w:rPr>
        <w:t>, 201</w:t>
      </w:r>
      <w:r w:rsidR="00C97E20">
        <w:rPr>
          <w:rFonts w:ascii="Garamond" w:hAnsi="Garamond"/>
        </w:rPr>
        <w:t>5</w:t>
      </w:r>
      <w:r w:rsidR="009E5A55" w:rsidRPr="00616A1A">
        <w:rPr>
          <w:rFonts w:ascii="Garamond" w:hAnsi="Garamond"/>
        </w:rPr>
        <w:t xml:space="preserve">, </w:t>
      </w:r>
      <w:r>
        <w:rPr>
          <w:rFonts w:ascii="Garamond" w:hAnsi="Garamond"/>
        </w:rPr>
        <w:t>10</w:t>
      </w:r>
      <w:r w:rsidR="00673684">
        <w:rPr>
          <w:rFonts w:ascii="Garamond" w:hAnsi="Garamond"/>
        </w:rPr>
        <w:t>:00</w:t>
      </w:r>
      <w:r w:rsidR="009E5A55" w:rsidRPr="00616A1A">
        <w:rPr>
          <w:rFonts w:ascii="Garamond" w:hAnsi="Garamond"/>
        </w:rPr>
        <w:t xml:space="preserve"> </w:t>
      </w:r>
      <w:r>
        <w:rPr>
          <w:rFonts w:ascii="Garamond" w:hAnsi="Garamond"/>
        </w:rPr>
        <w:t>a</w:t>
      </w:r>
      <w:r w:rsidR="009E5A55" w:rsidRPr="00616A1A">
        <w:rPr>
          <w:rFonts w:ascii="Garamond" w:hAnsi="Garamond"/>
        </w:rPr>
        <w:t>.m.</w:t>
      </w:r>
    </w:p>
    <w:p w:rsidR="00B76530" w:rsidRPr="00616A1A" w:rsidRDefault="00B76530" w:rsidP="00B76530">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 Room E2.026</w:t>
      </w:r>
    </w:p>
    <w:p w:rsidR="00B76530" w:rsidRDefault="00B76530" w:rsidP="00B76530">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1400 N. Congress Ave.</w:t>
      </w:r>
    </w:p>
    <w:p w:rsidR="00B76530" w:rsidRPr="00616A1A" w:rsidRDefault="00B76530" w:rsidP="00B76530">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7C70A4" w:rsidRPr="00071A3B" w:rsidRDefault="007C70A4" w:rsidP="00C60C36">
      <w:pPr>
        <w:widowControl w:val="0"/>
        <w:tabs>
          <w:tab w:val="left" w:pos="0"/>
          <w:tab w:val="left" w:pos="1170"/>
        </w:tabs>
        <w:autoSpaceDE w:val="0"/>
        <w:autoSpaceDN w:val="0"/>
        <w:adjustRightInd w:val="0"/>
        <w:jc w:val="center"/>
        <w:rPr>
          <w:rFonts w:ascii="Garamond" w:hAnsi="Garamond"/>
          <w:b/>
          <w:bCs/>
          <w:highlight w:val="yellow"/>
        </w:rPr>
      </w:pP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 xml:space="preserve">The Texas Bond Review Board (BRB) convened in a </w:t>
      </w:r>
      <w:r w:rsidR="001A6E8D">
        <w:rPr>
          <w:rFonts w:ascii="Garamond" w:hAnsi="Garamond"/>
          <w:bCs/>
        </w:rPr>
        <w:t>Board Meeting</w:t>
      </w:r>
      <w:r w:rsidR="005568E0" w:rsidRPr="009E5A55">
        <w:rPr>
          <w:rFonts w:ascii="Garamond" w:hAnsi="Garamond"/>
          <w:bCs/>
        </w:rPr>
        <w:t xml:space="preserve"> </w:t>
      </w:r>
      <w:r w:rsidR="00096DFB" w:rsidRPr="009E5A55">
        <w:rPr>
          <w:rFonts w:ascii="Garamond" w:hAnsi="Garamond"/>
          <w:bCs/>
        </w:rPr>
        <w:t xml:space="preserve">at </w:t>
      </w:r>
      <w:r w:rsidR="003D6234">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3D6234">
        <w:rPr>
          <w:rFonts w:ascii="Garamond" w:hAnsi="Garamond"/>
          <w:bCs/>
        </w:rPr>
        <w:t>a</w:t>
      </w:r>
      <w:r w:rsidR="00A1726C" w:rsidRPr="009E5A55">
        <w:rPr>
          <w:rFonts w:ascii="Garamond" w:hAnsi="Garamond"/>
          <w:bCs/>
        </w:rPr>
        <w:t xml:space="preserve">.m., </w:t>
      </w:r>
      <w:r w:rsidR="003D6234">
        <w:rPr>
          <w:rFonts w:ascii="Garamond" w:hAnsi="Garamond"/>
          <w:bCs/>
        </w:rPr>
        <w:t>Thurs</w:t>
      </w:r>
      <w:r w:rsidR="00C97E20">
        <w:rPr>
          <w:rFonts w:ascii="Garamond" w:hAnsi="Garamond"/>
          <w:bCs/>
        </w:rPr>
        <w:t>day</w:t>
      </w:r>
      <w:r w:rsidR="007C1ABF" w:rsidRPr="009E5A55">
        <w:rPr>
          <w:rFonts w:ascii="Garamond" w:hAnsi="Garamond"/>
          <w:bCs/>
        </w:rPr>
        <w:t>,</w:t>
      </w:r>
      <w:r w:rsidR="00737562" w:rsidRPr="009E5A55">
        <w:rPr>
          <w:rFonts w:ascii="Garamond" w:hAnsi="Garamond"/>
          <w:bCs/>
        </w:rPr>
        <w:t xml:space="preserve"> </w:t>
      </w:r>
      <w:r w:rsidR="000C30E1">
        <w:rPr>
          <w:rFonts w:ascii="Garamond" w:hAnsi="Garamond"/>
          <w:bCs/>
        </w:rPr>
        <w:t>September 17</w:t>
      </w:r>
      <w:r w:rsidR="004068EE" w:rsidRPr="009E5A55">
        <w:rPr>
          <w:rFonts w:ascii="Garamond" w:hAnsi="Garamond"/>
          <w:bCs/>
        </w:rPr>
        <w:t>, 201</w:t>
      </w:r>
      <w:r w:rsidR="00C97E20">
        <w:rPr>
          <w:rFonts w:ascii="Garamond" w:hAnsi="Garamond"/>
          <w:bCs/>
        </w:rPr>
        <w:t>5</w:t>
      </w:r>
      <w:r w:rsidRPr="009E5A55">
        <w:rPr>
          <w:rFonts w:ascii="Garamond" w:hAnsi="Garamond"/>
          <w:bCs/>
        </w:rPr>
        <w:t xml:space="preserve"> in th</w:t>
      </w:r>
      <w:r w:rsidR="00A1726C" w:rsidRPr="009E5A55">
        <w:rPr>
          <w:rFonts w:ascii="Garamond" w:hAnsi="Garamond"/>
          <w:bCs/>
        </w:rPr>
        <w:t xml:space="preserve">e </w:t>
      </w:r>
      <w:r w:rsidR="00B76530" w:rsidRPr="009E5A55">
        <w:rPr>
          <w:rFonts w:ascii="Garamond" w:hAnsi="Garamond"/>
          <w:bCs/>
        </w:rPr>
        <w:t>C</w:t>
      </w:r>
      <w:r w:rsidR="00B76530">
        <w:rPr>
          <w:rFonts w:ascii="Garamond" w:hAnsi="Garamond"/>
          <w:bCs/>
        </w:rPr>
        <w:t>apitol Extension</w:t>
      </w:r>
      <w:r w:rsidR="00737562" w:rsidRPr="009E5A55">
        <w:rPr>
          <w:rFonts w:ascii="Garamond" w:hAnsi="Garamond"/>
          <w:bCs/>
        </w:rPr>
        <w:t xml:space="preserve"> Room </w:t>
      </w:r>
      <w:r w:rsidR="00B76530">
        <w:rPr>
          <w:rFonts w:ascii="Garamond" w:hAnsi="Garamond"/>
          <w:bCs/>
        </w:rPr>
        <w:t>E2.026</w:t>
      </w:r>
      <w:r w:rsidR="00B76530" w:rsidRPr="009E5A55">
        <w:rPr>
          <w:rFonts w:ascii="Garamond" w:hAnsi="Garamond"/>
          <w:bCs/>
        </w:rPr>
        <w:t xml:space="preserve"> </w:t>
      </w:r>
      <w:r w:rsidRPr="009E5A55">
        <w:rPr>
          <w:rFonts w:ascii="Garamond" w:hAnsi="Garamond"/>
          <w:bCs/>
        </w:rPr>
        <w:t xml:space="preserve">in Austin, Texas. Present were </w:t>
      </w:r>
      <w:r w:rsidR="003D6234">
        <w:rPr>
          <w:rFonts w:ascii="Garamond" w:hAnsi="Garamond"/>
          <w:bCs/>
        </w:rPr>
        <w:t>Ky Ash</w:t>
      </w:r>
      <w:r w:rsidRPr="009E5A55">
        <w:rPr>
          <w:rFonts w:ascii="Garamond" w:hAnsi="Garamond"/>
          <w:bCs/>
        </w:rPr>
        <w:t xml:space="preserve">, Chair and Alternate for Governor </w:t>
      </w:r>
      <w:r w:rsidR="003D6234">
        <w:rPr>
          <w:rFonts w:ascii="Garamond" w:hAnsi="Garamond"/>
          <w:bCs/>
        </w:rPr>
        <w:t>Greg Abbott</w:t>
      </w:r>
      <w:r w:rsidRPr="009E5A55">
        <w:rPr>
          <w:rFonts w:ascii="Garamond" w:hAnsi="Garamond"/>
          <w:bCs/>
        </w:rPr>
        <w:t>;</w:t>
      </w:r>
      <w:r w:rsidR="00673684">
        <w:rPr>
          <w:rFonts w:ascii="Garamond" w:hAnsi="Garamond"/>
          <w:bCs/>
        </w:rPr>
        <w:t xml:space="preserve"> </w:t>
      </w:r>
      <w:r w:rsidR="003D6234">
        <w:rPr>
          <w:rFonts w:ascii="Garamond" w:hAnsi="Garamond"/>
          <w:bCs/>
        </w:rPr>
        <w:t>Joaquin Guadarrama</w:t>
      </w:r>
      <w:r w:rsidR="00D041A4" w:rsidRPr="009E5A55">
        <w:rPr>
          <w:rFonts w:ascii="Garamond" w:hAnsi="Garamond"/>
          <w:bCs/>
        </w:rPr>
        <w:t>, Alternate for Lieutenant Governor Da</w:t>
      </w:r>
      <w:r w:rsidR="003D6234">
        <w:rPr>
          <w:rFonts w:ascii="Garamond" w:hAnsi="Garamond"/>
          <w:bCs/>
        </w:rPr>
        <w:t>n</w:t>
      </w:r>
      <w:r w:rsidR="00D041A4" w:rsidRPr="009E5A55">
        <w:rPr>
          <w:rFonts w:ascii="Garamond" w:hAnsi="Garamond"/>
          <w:bCs/>
        </w:rPr>
        <w:t xml:space="preserve"> </w:t>
      </w:r>
      <w:r w:rsidR="003D6234">
        <w:rPr>
          <w:rFonts w:ascii="Garamond" w:hAnsi="Garamond"/>
          <w:bCs/>
        </w:rPr>
        <w:t>Patrick</w:t>
      </w:r>
      <w:r w:rsidR="00D041A4" w:rsidRPr="009E5A55">
        <w:rPr>
          <w:rFonts w:ascii="Garamond" w:hAnsi="Garamond"/>
          <w:bCs/>
        </w:rPr>
        <w:t>;</w:t>
      </w:r>
      <w:r w:rsidR="001A6E8D">
        <w:rPr>
          <w:rFonts w:ascii="Garamond" w:hAnsi="Garamond"/>
          <w:bCs/>
        </w:rPr>
        <w:t xml:space="preserve"> </w:t>
      </w:r>
      <w:r w:rsidR="00743AE2">
        <w:rPr>
          <w:rFonts w:ascii="Garamond" w:hAnsi="Garamond"/>
          <w:bCs/>
        </w:rPr>
        <w:t xml:space="preserve">and </w:t>
      </w:r>
      <w:r w:rsidR="00E73614">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C97E20">
        <w:rPr>
          <w:rFonts w:ascii="Garamond" w:hAnsi="Garamond"/>
          <w:bCs/>
        </w:rPr>
        <w:t>Glenn Hegar</w:t>
      </w:r>
      <w:r w:rsidR="00CC4E8D">
        <w:rPr>
          <w:rFonts w:ascii="Garamond" w:hAnsi="Garamond"/>
          <w:bCs/>
        </w:rPr>
        <w:t>.</w:t>
      </w:r>
      <w:r w:rsidRPr="009E5A55">
        <w:rPr>
          <w:rFonts w:ascii="Garamond" w:hAnsi="Garamond"/>
          <w:bCs/>
        </w:rPr>
        <w:t xml:space="preserve"> Also in attendance </w:t>
      </w:r>
      <w:r w:rsidR="000C30E1" w:rsidRPr="009E5A55">
        <w:rPr>
          <w:rFonts w:ascii="Garamond" w:hAnsi="Garamond"/>
          <w:bCs/>
        </w:rPr>
        <w:t>w</w:t>
      </w:r>
      <w:r w:rsidR="000C30E1">
        <w:rPr>
          <w:rFonts w:ascii="Garamond" w:hAnsi="Garamond"/>
          <w:bCs/>
        </w:rPr>
        <w:t>as</w:t>
      </w:r>
      <w:r w:rsidR="000C30E1" w:rsidRPr="009E5A55">
        <w:rPr>
          <w:rFonts w:ascii="Garamond" w:hAnsi="Garamond"/>
          <w:bCs/>
        </w:rPr>
        <w:t xml:space="preserve"> </w:t>
      </w:r>
      <w:r w:rsidR="000C30E1">
        <w:rPr>
          <w:rFonts w:ascii="Garamond" w:hAnsi="Garamond"/>
          <w:bCs/>
        </w:rPr>
        <w:t>Leslie Brock</w:t>
      </w:r>
      <w:r w:rsidR="00550F51">
        <w:rPr>
          <w:rFonts w:ascii="Garamond" w:hAnsi="Garamond"/>
          <w:bCs/>
        </w:rPr>
        <w:t xml:space="preserve">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B75E5E" w:rsidRDefault="005F2938">
      <w:pPr>
        <w:widowControl w:val="0"/>
        <w:numPr>
          <w:ilvl w:val="0"/>
          <w:numId w:val="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1A6E8D" w:rsidRDefault="003D6234" w:rsidP="001A6E8D">
      <w:pPr>
        <w:pStyle w:val="ListParagraph"/>
        <w:jc w:val="both"/>
        <w:rPr>
          <w:rFonts w:ascii="Garamond" w:hAnsi="Garamond"/>
          <w:bCs/>
        </w:rPr>
      </w:pPr>
      <w:r>
        <w:rPr>
          <w:rFonts w:ascii="Garamond" w:hAnsi="Garamond"/>
          <w:bCs/>
        </w:rPr>
        <w:t>Ky Ash</w:t>
      </w:r>
      <w:r w:rsidR="001A6E8D" w:rsidRPr="00990337">
        <w:rPr>
          <w:rFonts w:ascii="Garamond" w:hAnsi="Garamond"/>
          <w:bCs/>
        </w:rPr>
        <w:t xml:space="preserve">, as Chair, called the meeting to order at </w:t>
      </w:r>
      <w:r w:rsidR="00220B6E">
        <w:rPr>
          <w:rFonts w:ascii="Garamond" w:hAnsi="Garamond"/>
          <w:bCs/>
        </w:rPr>
        <w:t>10</w:t>
      </w:r>
      <w:r w:rsidR="001A6E8D" w:rsidRPr="00990337">
        <w:rPr>
          <w:rFonts w:ascii="Garamond" w:hAnsi="Garamond"/>
          <w:bCs/>
        </w:rPr>
        <w:t>:</w:t>
      </w:r>
      <w:r w:rsidR="00B76530">
        <w:rPr>
          <w:rFonts w:ascii="Garamond" w:hAnsi="Garamond"/>
          <w:bCs/>
        </w:rPr>
        <w:t>02</w:t>
      </w:r>
      <w:r w:rsidR="00B76530" w:rsidRPr="00990337">
        <w:rPr>
          <w:rFonts w:ascii="Garamond" w:hAnsi="Garamond"/>
          <w:bCs/>
        </w:rPr>
        <w:t xml:space="preserve"> </w:t>
      </w:r>
      <w:r w:rsidR="00220B6E">
        <w:rPr>
          <w:rFonts w:ascii="Garamond" w:hAnsi="Garamond"/>
          <w:bCs/>
        </w:rPr>
        <w:t>a</w:t>
      </w:r>
      <w:r w:rsidR="001A6E8D" w:rsidRPr="00990337">
        <w:rPr>
          <w:rFonts w:ascii="Garamond" w:hAnsi="Garamond"/>
          <w:bCs/>
        </w:rPr>
        <w:t>.m. A quorum was present.</w:t>
      </w:r>
    </w:p>
    <w:p w:rsidR="001A6E8D" w:rsidRDefault="001A6E8D" w:rsidP="001A6E8D">
      <w:pPr>
        <w:pStyle w:val="ListParagraph"/>
        <w:jc w:val="both"/>
        <w:rPr>
          <w:rFonts w:ascii="Garamond" w:hAnsi="Garamond"/>
          <w:bCs/>
        </w:rPr>
      </w:pPr>
    </w:p>
    <w:p w:rsidR="00541BEB" w:rsidRDefault="00541BEB" w:rsidP="001A6E8D">
      <w:pPr>
        <w:pStyle w:val="ListParagraph"/>
        <w:jc w:val="both"/>
        <w:rPr>
          <w:rFonts w:ascii="Garamond" w:hAnsi="Garamond"/>
          <w:bCs/>
        </w:rPr>
      </w:pPr>
    </w:p>
    <w:p w:rsidR="00B75E5E" w:rsidRDefault="001A6E8D">
      <w:pPr>
        <w:numPr>
          <w:ilvl w:val="0"/>
          <w:numId w:val="3"/>
        </w:numPr>
        <w:ind w:left="720" w:hanging="180"/>
        <w:jc w:val="both"/>
        <w:rPr>
          <w:rFonts w:ascii="Garamond" w:hAnsi="Garamond"/>
          <w:b/>
        </w:rPr>
      </w:pPr>
      <w:r w:rsidRPr="00990337">
        <w:rPr>
          <w:rFonts w:ascii="Garamond" w:hAnsi="Garamond"/>
          <w:b/>
        </w:rPr>
        <w:t>Approval of Minutes</w:t>
      </w:r>
    </w:p>
    <w:p w:rsidR="001A6E8D" w:rsidRPr="00990337" w:rsidRDefault="001A6E8D" w:rsidP="001A6E8D">
      <w:pPr>
        <w:ind w:left="720"/>
        <w:jc w:val="both"/>
        <w:rPr>
          <w:rFonts w:ascii="Garamond" w:hAnsi="Garamond"/>
          <w:b/>
        </w:rPr>
      </w:pPr>
    </w:p>
    <w:p w:rsidR="001A6E8D" w:rsidRPr="00990337" w:rsidRDefault="001A6E8D" w:rsidP="001A6E8D">
      <w:pPr>
        <w:ind w:left="720"/>
        <w:jc w:val="both"/>
        <w:rPr>
          <w:rFonts w:ascii="Garamond" w:hAnsi="Garamond"/>
          <w:caps/>
        </w:rPr>
      </w:pPr>
      <w:r w:rsidRPr="00990337">
        <w:rPr>
          <w:rFonts w:ascii="Garamond" w:hAnsi="Garamond"/>
          <w:caps/>
        </w:rPr>
        <w:t xml:space="preserve">UPON MOTION BY </w:t>
      </w:r>
      <w:r w:rsidR="000C30E1">
        <w:rPr>
          <w:rFonts w:ascii="Garamond" w:hAnsi="Garamond"/>
          <w:caps/>
        </w:rPr>
        <w:t>P</w:t>
      </w:r>
      <w:r w:rsidR="00B76530">
        <w:rPr>
          <w:rFonts w:ascii="Garamond" w:hAnsi="Garamond"/>
          <w:caps/>
        </w:rPr>
        <w:t>IPER MONTEMAYOR</w:t>
      </w:r>
      <w:r w:rsidR="000C30E1">
        <w:rPr>
          <w:rFonts w:ascii="Garamond" w:hAnsi="Garamond"/>
          <w:caps/>
        </w:rPr>
        <w:t xml:space="preserve"> AND SECOND BY JOAQUIN GUADARRAMA</w:t>
      </w:r>
      <w:r w:rsidRPr="00990337">
        <w:rPr>
          <w:rFonts w:ascii="Garamond" w:hAnsi="Garamond"/>
          <w:caps/>
        </w:rPr>
        <w:t xml:space="preserve">, THE TEXAS BOND REVIEW BOARD APPROVED THE MINUTES FOR THE </w:t>
      </w:r>
      <w:r w:rsidR="000C30E1">
        <w:rPr>
          <w:rFonts w:ascii="Garamond" w:hAnsi="Garamond"/>
          <w:caps/>
        </w:rPr>
        <w:t>JULY 14</w:t>
      </w:r>
      <w:r w:rsidR="00BF2E73">
        <w:rPr>
          <w:rFonts w:ascii="Garamond" w:hAnsi="Garamond"/>
          <w:caps/>
        </w:rPr>
        <w:t>, 201</w:t>
      </w:r>
      <w:r w:rsidR="00220B6E">
        <w:rPr>
          <w:rFonts w:ascii="Garamond" w:hAnsi="Garamond"/>
          <w:caps/>
        </w:rPr>
        <w:t>5</w:t>
      </w:r>
      <w:r w:rsidR="00BF2E73" w:rsidRPr="00990337">
        <w:rPr>
          <w:rFonts w:ascii="Garamond" w:hAnsi="Garamond"/>
          <w:caps/>
        </w:rPr>
        <w:t xml:space="preserve"> </w:t>
      </w:r>
      <w:r w:rsidR="00265D87">
        <w:rPr>
          <w:rFonts w:ascii="Garamond" w:hAnsi="Garamond"/>
          <w:caps/>
        </w:rPr>
        <w:t>Planning Session</w:t>
      </w:r>
      <w:r w:rsidR="000C30E1">
        <w:rPr>
          <w:rFonts w:ascii="Garamond" w:hAnsi="Garamond"/>
          <w:caps/>
        </w:rPr>
        <w:t>,</w:t>
      </w:r>
      <w:r w:rsidR="00F56918">
        <w:rPr>
          <w:rFonts w:ascii="Garamond" w:hAnsi="Garamond"/>
          <w:caps/>
        </w:rPr>
        <w:t xml:space="preserve"> THE </w:t>
      </w:r>
      <w:r w:rsidR="000C30E1">
        <w:rPr>
          <w:rFonts w:ascii="Garamond" w:hAnsi="Garamond"/>
          <w:caps/>
        </w:rPr>
        <w:t xml:space="preserve">JULY </w:t>
      </w:r>
      <w:r w:rsidR="00B76530">
        <w:rPr>
          <w:rFonts w:ascii="Garamond" w:hAnsi="Garamond"/>
          <w:caps/>
        </w:rPr>
        <w:t>2</w:t>
      </w:r>
      <w:r w:rsidR="000C30E1">
        <w:rPr>
          <w:rFonts w:ascii="Garamond" w:hAnsi="Garamond"/>
          <w:caps/>
        </w:rPr>
        <w:t>3</w:t>
      </w:r>
      <w:r w:rsidR="00F56918">
        <w:rPr>
          <w:rFonts w:ascii="Garamond" w:hAnsi="Garamond"/>
          <w:caps/>
        </w:rPr>
        <w:t>, 201</w:t>
      </w:r>
      <w:r w:rsidR="00220B6E">
        <w:rPr>
          <w:rFonts w:ascii="Garamond" w:hAnsi="Garamond"/>
          <w:caps/>
        </w:rPr>
        <w:t>5</w:t>
      </w:r>
      <w:r w:rsidR="00743AE2">
        <w:rPr>
          <w:rFonts w:ascii="Garamond" w:hAnsi="Garamond"/>
          <w:caps/>
        </w:rPr>
        <w:t xml:space="preserve"> </w:t>
      </w:r>
      <w:r>
        <w:rPr>
          <w:rFonts w:ascii="Garamond" w:hAnsi="Garamond"/>
          <w:caps/>
        </w:rPr>
        <w:t>board meeting</w:t>
      </w:r>
      <w:r w:rsidR="000C30E1">
        <w:rPr>
          <w:rFonts w:ascii="Garamond" w:hAnsi="Garamond"/>
          <w:caps/>
        </w:rPr>
        <w:t xml:space="preserve"> AND THE AUGUST 18, 2015 CALLED BOARD MEETING</w:t>
      </w:r>
      <w:r w:rsidRPr="00990337">
        <w:rPr>
          <w:rFonts w:ascii="Garamond" w:hAnsi="Garamond"/>
          <w:caps/>
        </w:rPr>
        <w:t xml:space="preserve">.  </w:t>
      </w:r>
    </w:p>
    <w:p w:rsidR="001A6E8D" w:rsidRDefault="001A6E8D" w:rsidP="001A6E8D">
      <w:pPr>
        <w:ind w:left="720"/>
        <w:jc w:val="both"/>
        <w:rPr>
          <w:rFonts w:ascii="Garamond" w:hAnsi="Garamond"/>
          <w:caps/>
        </w:rPr>
      </w:pPr>
    </w:p>
    <w:p w:rsidR="00541BEB" w:rsidRPr="00990337" w:rsidRDefault="00541BEB" w:rsidP="001A6E8D">
      <w:pPr>
        <w:ind w:left="720"/>
        <w:jc w:val="both"/>
        <w:rPr>
          <w:rFonts w:ascii="Garamond" w:hAnsi="Garamond"/>
          <w:caps/>
        </w:rPr>
      </w:pPr>
    </w:p>
    <w:p w:rsidR="00B75E5E" w:rsidRDefault="001A6E8D">
      <w:pPr>
        <w:widowControl w:val="0"/>
        <w:numPr>
          <w:ilvl w:val="0"/>
          <w:numId w:val="3"/>
        </w:numPr>
        <w:autoSpaceDE w:val="0"/>
        <w:autoSpaceDN w:val="0"/>
        <w:adjustRightInd w:val="0"/>
        <w:ind w:left="720" w:hanging="180"/>
        <w:jc w:val="both"/>
        <w:rPr>
          <w:rFonts w:ascii="Garamond" w:hAnsi="Garamond"/>
          <w:b/>
        </w:rPr>
      </w:pPr>
      <w:r w:rsidRPr="00990337">
        <w:rPr>
          <w:rFonts w:ascii="Garamond" w:hAnsi="Garamond"/>
          <w:b/>
          <w:bCs/>
        </w:rPr>
        <w:t>Public Comment</w:t>
      </w:r>
    </w:p>
    <w:p w:rsidR="001A6E8D" w:rsidRPr="00990337" w:rsidRDefault="001A6E8D" w:rsidP="001A6E8D">
      <w:pPr>
        <w:pStyle w:val="ListParagraph"/>
        <w:jc w:val="both"/>
        <w:rPr>
          <w:rFonts w:ascii="Garamond" w:hAnsi="Garamond"/>
          <w:b/>
        </w:rPr>
      </w:pPr>
    </w:p>
    <w:p w:rsidR="001A6E8D" w:rsidRDefault="001A6E8D" w:rsidP="001A6E8D">
      <w:pPr>
        <w:ind w:left="720"/>
        <w:jc w:val="both"/>
        <w:rPr>
          <w:rFonts w:ascii="Garamond" w:hAnsi="Garamond"/>
        </w:rPr>
      </w:pPr>
      <w:r w:rsidRPr="00990337">
        <w:rPr>
          <w:rFonts w:ascii="Garamond" w:hAnsi="Garamond"/>
        </w:rPr>
        <w:t>There w</w:t>
      </w:r>
      <w:r w:rsidR="00541BEB">
        <w:rPr>
          <w:rFonts w:ascii="Garamond" w:hAnsi="Garamond"/>
        </w:rPr>
        <w:t>as</w:t>
      </w:r>
      <w:r w:rsidRPr="00990337">
        <w:rPr>
          <w:rFonts w:ascii="Garamond" w:hAnsi="Garamond"/>
        </w:rPr>
        <w:t xml:space="preserve"> no public comment.</w:t>
      </w:r>
    </w:p>
    <w:p w:rsidR="00541BEB" w:rsidRPr="00990337" w:rsidRDefault="00541BEB" w:rsidP="001A6E8D">
      <w:pPr>
        <w:ind w:left="720"/>
        <w:jc w:val="both"/>
        <w:rPr>
          <w:rFonts w:ascii="Garamond" w:hAnsi="Garamond"/>
        </w:rPr>
      </w:pPr>
    </w:p>
    <w:p w:rsidR="00C97E20" w:rsidRDefault="00C97E20" w:rsidP="00B10145">
      <w:pPr>
        <w:ind w:left="720"/>
        <w:jc w:val="both"/>
        <w:rPr>
          <w:rFonts w:ascii="Garamond" w:hAnsi="Garamond"/>
          <w:caps/>
        </w:rPr>
      </w:pPr>
    </w:p>
    <w:p w:rsidR="000C30E1" w:rsidRPr="005C2FA6" w:rsidRDefault="000C30E1" w:rsidP="000C30E1">
      <w:pPr>
        <w:widowControl w:val="0"/>
        <w:numPr>
          <w:ilvl w:val="0"/>
          <w:numId w:val="14"/>
        </w:numPr>
        <w:autoSpaceDE w:val="0"/>
        <w:autoSpaceDN w:val="0"/>
        <w:adjustRightInd w:val="0"/>
        <w:jc w:val="both"/>
        <w:rPr>
          <w:rFonts w:ascii="Garamond" w:hAnsi="Garamond"/>
          <w:b/>
        </w:rPr>
      </w:pPr>
      <w:r w:rsidRPr="001772F7">
        <w:rPr>
          <w:rFonts w:ascii="Garamond" w:hAnsi="Garamond"/>
          <w:b/>
        </w:rPr>
        <w:t>Texas Water Development Board State Water Implementation Revenue Fund for Texas Revenue Bonds Series 2015A &amp; 2015B</w:t>
      </w:r>
    </w:p>
    <w:p w:rsidR="00BE49CA" w:rsidRDefault="00BE49CA">
      <w:pPr>
        <w:widowControl w:val="0"/>
        <w:autoSpaceDE w:val="0"/>
        <w:autoSpaceDN w:val="0"/>
        <w:adjustRightInd w:val="0"/>
        <w:ind w:left="720"/>
        <w:jc w:val="both"/>
        <w:rPr>
          <w:rFonts w:ascii="Garamond" w:hAnsi="Garamond"/>
          <w:b/>
        </w:rPr>
      </w:pPr>
    </w:p>
    <w:p w:rsidR="000C30E1" w:rsidRDefault="000C30E1" w:rsidP="000C30E1">
      <w:pPr>
        <w:pStyle w:val="ListParagraph"/>
        <w:jc w:val="both"/>
        <w:rPr>
          <w:rFonts w:ascii="Garamond" w:hAnsi="Garamond"/>
        </w:rPr>
      </w:pPr>
      <w:r w:rsidRPr="00BA4A4D">
        <w:rPr>
          <w:rFonts w:ascii="Garamond" w:hAnsi="Garamond"/>
        </w:rPr>
        <w:t xml:space="preserve">Representatives present were: </w:t>
      </w:r>
      <w:proofErr w:type="spellStart"/>
      <w:r>
        <w:rPr>
          <w:rFonts w:ascii="Garamond" w:hAnsi="Garamond"/>
        </w:rPr>
        <w:t>Bech</w:t>
      </w:r>
      <w:proofErr w:type="spellEnd"/>
      <w:r>
        <w:rPr>
          <w:rFonts w:ascii="Garamond" w:hAnsi="Garamond"/>
        </w:rPr>
        <w:t xml:space="preserve"> </w:t>
      </w:r>
      <w:proofErr w:type="spellStart"/>
      <w:r>
        <w:rPr>
          <w:rFonts w:ascii="Garamond" w:hAnsi="Garamond"/>
        </w:rPr>
        <w:t>Bruun</w:t>
      </w:r>
      <w:proofErr w:type="spellEnd"/>
      <w:r>
        <w:rPr>
          <w:rFonts w:ascii="Garamond" w:hAnsi="Garamond"/>
        </w:rPr>
        <w:t xml:space="preserve">, Chairman, TWDB; Lauren Graber, Chief of Staff for </w:t>
      </w:r>
      <w:proofErr w:type="spellStart"/>
      <w:r>
        <w:rPr>
          <w:rFonts w:ascii="Garamond" w:hAnsi="Garamond"/>
        </w:rPr>
        <w:t>Bech</w:t>
      </w:r>
      <w:proofErr w:type="spellEnd"/>
      <w:r>
        <w:rPr>
          <w:rFonts w:ascii="Garamond" w:hAnsi="Garamond"/>
        </w:rPr>
        <w:t xml:space="preserve"> </w:t>
      </w:r>
      <w:proofErr w:type="spellStart"/>
      <w:r>
        <w:rPr>
          <w:rFonts w:ascii="Garamond" w:hAnsi="Garamond"/>
        </w:rPr>
        <w:t>Bruun</w:t>
      </w:r>
      <w:proofErr w:type="spellEnd"/>
      <w:r>
        <w:rPr>
          <w:rFonts w:ascii="Garamond" w:hAnsi="Garamond"/>
        </w:rPr>
        <w:t xml:space="preserve">, TWDB; Les </w:t>
      </w:r>
      <w:proofErr w:type="spellStart"/>
      <w:r>
        <w:rPr>
          <w:rFonts w:ascii="Garamond" w:hAnsi="Garamond"/>
        </w:rPr>
        <w:t>Trobman</w:t>
      </w:r>
      <w:proofErr w:type="spellEnd"/>
      <w:r>
        <w:rPr>
          <w:rFonts w:ascii="Garamond" w:hAnsi="Garamond"/>
        </w:rPr>
        <w:t>, General Counsel, TWDB; Cindy Demers, Chief Financial Officer, TWDB; David Duran, Financial Analyst, TWDB; Anne Burger-Entrekin, Financial Advisor, First Southwest Company; Paul Jack, Financial Advisor, Estrada Hinojosa &amp; Co.</w:t>
      </w:r>
    </w:p>
    <w:p w:rsidR="00BE49CA" w:rsidRDefault="00BE49CA">
      <w:pPr>
        <w:widowControl w:val="0"/>
        <w:autoSpaceDE w:val="0"/>
        <w:autoSpaceDN w:val="0"/>
        <w:adjustRightInd w:val="0"/>
        <w:ind w:left="720"/>
        <w:jc w:val="both"/>
        <w:rPr>
          <w:rFonts w:ascii="Garamond" w:hAnsi="Garamond"/>
          <w:b/>
        </w:rPr>
      </w:pPr>
    </w:p>
    <w:p w:rsidR="00C97E20" w:rsidRPr="000C30E1" w:rsidRDefault="000C30E1" w:rsidP="00B10145">
      <w:pPr>
        <w:ind w:left="720"/>
        <w:jc w:val="both"/>
        <w:rPr>
          <w:rFonts w:ascii="Garamond" w:hAnsi="Garamond" w:cs="Arial"/>
          <w:bCs/>
          <w:caps/>
        </w:rPr>
      </w:pPr>
      <w:r w:rsidRPr="000F1A0B">
        <w:rPr>
          <w:rFonts w:ascii="Garamond" w:hAnsi="Garamond" w:cs="Arial"/>
          <w:bCs/>
          <w:caps/>
        </w:rPr>
        <w:t xml:space="preserve">UPON MOTION BY </w:t>
      </w:r>
      <w:r>
        <w:rPr>
          <w:rFonts w:ascii="Garamond" w:hAnsi="Garamond" w:cs="Arial"/>
          <w:bCs/>
          <w:caps/>
        </w:rPr>
        <w:t xml:space="preserve">Piper montemayor </w:t>
      </w:r>
      <w:r w:rsidRPr="000F1A0B">
        <w:rPr>
          <w:rFonts w:ascii="Garamond" w:hAnsi="Garamond" w:cs="Arial"/>
          <w:bCs/>
          <w:caps/>
        </w:rPr>
        <w:t xml:space="preserve">AND SECOND BY </w:t>
      </w:r>
      <w:r>
        <w:rPr>
          <w:rFonts w:ascii="Garamond" w:hAnsi="Garamond" w:cs="Arial"/>
          <w:bCs/>
          <w:caps/>
        </w:rPr>
        <w:t>joaquin guadarrama</w:t>
      </w:r>
      <w:r w:rsidRPr="000F1A0B">
        <w:rPr>
          <w:rFonts w:ascii="Garamond" w:hAnsi="Garamond" w:cs="Arial"/>
          <w:bCs/>
          <w:caps/>
        </w:rPr>
        <w:t xml:space="preserve">, THE TEXAS BOND REVIEW BOARD </w:t>
      </w:r>
      <w:r>
        <w:rPr>
          <w:rFonts w:ascii="Garamond" w:hAnsi="Garamond" w:cs="Arial"/>
          <w:bCs/>
          <w:caps/>
        </w:rPr>
        <w:t>APPROVED</w:t>
      </w:r>
      <w:r w:rsidR="00A81CD0" w:rsidRPr="00A81CD0">
        <w:rPr>
          <w:rFonts w:ascii="Garamond" w:hAnsi="Garamond" w:cs="Arial"/>
          <w:bCs/>
          <w:caps/>
        </w:rPr>
        <w:t xml:space="preserve"> </w:t>
      </w:r>
      <w:r w:rsidRPr="000C30E1">
        <w:rPr>
          <w:rFonts w:ascii="Garamond" w:hAnsi="Garamond" w:cs="Arial"/>
          <w:bCs/>
          <w:caps/>
        </w:rPr>
        <w:t xml:space="preserve">Texas Water Development Board State Water Implementation Revenue Fund for Texas Revenue Bonds Series 2015A (Master Trust) and Taxable Series 2015B (Master Trust) in a maximum par and maximum proceeds amount of $996,905,000 and $15,595,000, respectively, including premiums, if any as outlined in the </w:t>
      </w:r>
      <w:r w:rsidRPr="000C30E1">
        <w:rPr>
          <w:rFonts w:ascii="Garamond" w:hAnsi="Garamond" w:cs="Arial"/>
          <w:bCs/>
          <w:caps/>
        </w:rPr>
        <w:lastRenderedPageBreak/>
        <w:t>application dated July 28, 2015 and supplements through September 14, 2015 with the requirement to notify the Bond Review Board of any additional transfers from SWIFT to SWIRFT related to the series 2015 bonds.</w:t>
      </w:r>
    </w:p>
    <w:p w:rsidR="003E15BD" w:rsidRDefault="003E15BD" w:rsidP="00B10145">
      <w:pPr>
        <w:ind w:left="720"/>
        <w:jc w:val="both"/>
        <w:rPr>
          <w:rFonts w:ascii="Garamond" w:hAnsi="Garamond"/>
          <w:caps/>
        </w:rPr>
      </w:pPr>
    </w:p>
    <w:p w:rsidR="00541BEB" w:rsidRDefault="00541BEB" w:rsidP="00B10145">
      <w:pPr>
        <w:ind w:left="720"/>
        <w:jc w:val="both"/>
        <w:rPr>
          <w:rFonts w:ascii="Garamond" w:hAnsi="Garamond"/>
          <w:caps/>
        </w:rPr>
      </w:pPr>
    </w:p>
    <w:p w:rsidR="000C30E1" w:rsidRPr="005C2FA6" w:rsidRDefault="000C30E1" w:rsidP="000C30E1">
      <w:pPr>
        <w:widowControl w:val="0"/>
        <w:numPr>
          <w:ilvl w:val="0"/>
          <w:numId w:val="15"/>
        </w:numPr>
        <w:autoSpaceDE w:val="0"/>
        <w:autoSpaceDN w:val="0"/>
        <w:adjustRightInd w:val="0"/>
        <w:jc w:val="both"/>
        <w:rPr>
          <w:rFonts w:ascii="Garamond" w:hAnsi="Garamond"/>
          <w:b/>
        </w:rPr>
      </w:pPr>
      <w:r w:rsidRPr="001772F7">
        <w:rPr>
          <w:rFonts w:ascii="Garamond" w:hAnsi="Garamond"/>
          <w:b/>
        </w:rPr>
        <w:t>EXEMPT - Texas Higher Education Coordinating Board College Student Loan Bonds Series 2016</w:t>
      </w:r>
    </w:p>
    <w:p w:rsidR="00550F51" w:rsidRDefault="00550F51">
      <w:pPr>
        <w:widowControl w:val="0"/>
        <w:autoSpaceDE w:val="0"/>
        <w:autoSpaceDN w:val="0"/>
        <w:adjustRightInd w:val="0"/>
        <w:ind w:left="720"/>
        <w:jc w:val="both"/>
        <w:rPr>
          <w:rFonts w:ascii="Garamond" w:hAnsi="Garamond"/>
        </w:rPr>
      </w:pPr>
    </w:p>
    <w:p w:rsidR="000C30E1" w:rsidRDefault="000C30E1" w:rsidP="000C30E1">
      <w:pPr>
        <w:pStyle w:val="ListParagraph"/>
        <w:jc w:val="both"/>
        <w:rPr>
          <w:rFonts w:ascii="Garamond" w:hAnsi="Garamond"/>
          <w:bCs/>
        </w:rPr>
      </w:pPr>
      <w:r w:rsidRPr="00604EFC">
        <w:rPr>
          <w:rFonts w:ascii="Garamond" w:hAnsi="Garamond"/>
          <w:bCs/>
        </w:rPr>
        <w:t xml:space="preserve">This application has been submitted on the </w:t>
      </w:r>
      <w:r>
        <w:rPr>
          <w:rFonts w:ascii="Garamond" w:hAnsi="Garamond"/>
          <w:bCs/>
        </w:rPr>
        <w:t>E</w:t>
      </w:r>
      <w:r w:rsidRPr="00604EFC">
        <w:rPr>
          <w:rFonts w:ascii="Garamond" w:hAnsi="Garamond"/>
          <w:bCs/>
        </w:rPr>
        <w:t>xempt track</w:t>
      </w:r>
      <w:r>
        <w:rPr>
          <w:rFonts w:ascii="Garamond" w:hAnsi="Garamond"/>
          <w:bCs/>
        </w:rPr>
        <w:t xml:space="preserve"> and staff is waiting for a completed application</w:t>
      </w:r>
      <w:r w:rsidRPr="00604EFC">
        <w:rPr>
          <w:rFonts w:ascii="Garamond" w:hAnsi="Garamond"/>
          <w:bCs/>
        </w:rPr>
        <w:t>.</w:t>
      </w:r>
    </w:p>
    <w:p w:rsidR="00B76530" w:rsidRDefault="00B76530" w:rsidP="00B76530">
      <w:pPr>
        <w:widowControl w:val="0"/>
        <w:autoSpaceDE w:val="0"/>
        <w:autoSpaceDN w:val="0"/>
        <w:adjustRightInd w:val="0"/>
        <w:ind w:left="720"/>
        <w:jc w:val="both"/>
        <w:rPr>
          <w:rFonts w:ascii="Garamond" w:hAnsi="Garamond"/>
          <w:b/>
        </w:rPr>
      </w:pPr>
    </w:p>
    <w:p w:rsidR="00220B6E" w:rsidRDefault="00220B6E">
      <w:pPr>
        <w:widowControl w:val="0"/>
        <w:autoSpaceDE w:val="0"/>
        <w:autoSpaceDN w:val="0"/>
        <w:adjustRightInd w:val="0"/>
        <w:jc w:val="both"/>
        <w:rPr>
          <w:rFonts w:ascii="Garamond" w:hAnsi="Garamond"/>
        </w:rPr>
      </w:pPr>
    </w:p>
    <w:p w:rsidR="0045126A" w:rsidRDefault="0045126A" w:rsidP="0045126A">
      <w:pPr>
        <w:widowControl w:val="0"/>
        <w:numPr>
          <w:ilvl w:val="0"/>
          <w:numId w:val="17"/>
        </w:numPr>
        <w:autoSpaceDE w:val="0"/>
        <w:autoSpaceDN w:val="0"/>
        <w:adjustRightInd w:val="0"/>
        <w:jc w:val="both"/>
        <w:rPr>
          <w:rFonts w:ascii="Garamond" w:hAnsi="Garamond"/>
          <w:b/>
        </w:rPr>
      </w:pPr>
      <w:r>
        <w:rPr>
          <w:rFonts w:ascii="Garamond" w:hAnsi="Garamond"/>
          <w:b/>
        </w:rPr>
        <w:t>Texas State Technical College Fort Bend County and Legacy Equipment Financing</w:t>
      </w:r>
    </w:p>
    <w:p w:rsidR="00220B6E" w:rsidRDefault="00220B6E" w:rsidP="00220B6E">
      <w:pPr>
        <w:widowControl w:val="0"/>
        <w:autoSpaceDE w:val="0"/>
        <w:autoSpaceDN w:val="0"/>
        <w:adjustRightInd w:val="0"/>
        <w:ind w:left="720"/>
        <w:jc w:val="both"/>
        <w:rPr>
          <w:rFonts w:ascii="Garamond" w:hAnsi="Garamond"/>
          <w:b/>
        </w:rPr>
      </w:pPr>
    </w:p>
    <w:p w:rsidR="00165908" w:rsidRDefault="00165908" w:rsidP="00165908">
      <w:pPr>
        <w:pStyle w:val="ListParagraph"/>
        <w:jc w:val="both"/>
        <w:rPr>
          <w:rFonts w:ascii="Garamond" w:hAnsi="Garamond"/>
        </w:rPr>
      </w:pPr>
      <w:r>
        <w:rPr>
          <w:rFonts w:ascii="Garamond" w:hAnsi="Garamond"/>
        </w:rPr>
        <w:t>Representative present w</w:t>
      </w:r>
      <w:r w:rsidR="00827C57">
        <w:rPr>
          <w:rFonts w:ascii="Garamond" w:hAnsi="Garamond"/>
        </w:rPr>
        <w:t>as</w:t>
      </w:r>
      <w:r>
        <w:rPr>
          <w:rFonts w:ascii="Garamond" w:hAnsi="Garamond"/>
        </w:rPr>
        <w:t xml:space="preserve">: </w:t>
      </w:r>
      <w:r w:rsidR="0045126A">
        <w:rPr>
          <w:rFonts w:ascii="Garamond" w:hAnsi="Garamond"/>
        </w:rPr>
        <w:t>Lee Deviney</w:t>
      </w:r>
      <w:r w:rsidR="003E15BD">
        <w:rPr>
          <w:rFonts w:ascii="Garamond" w:hAnsi="Garamond"/>
        </w:rPr>
        <w:t xml:space="preserve">, </w:t>
      </w:r>
      <w:r w:rsidR="0045126A">
        <w:rPr>
          <w:rFonts w:ascii="Garamond" w:hAnsi="Garamond"/>
        </w:rPr>
        <w:t>Executive</w:t>
      </w:r>
      <w:r w:rsidR="00B76530">
        <w:rPr>
          <w:rFonts w:ascii="Garamond" w:hAnsi="Garamond"/>
        </w:rPr>
        <w:t xml:space="preserve"> Director</w:t>
      </w:r>
      <w:r w:rsidR="0045126A">
        <w:rPr>
          <w:rFonts w:ascii="Garamond" w:hAnsi="Garamond"/>
        </w:rPr>
        <w:t xml:space="preserve">, </w:t>
      </w:r>
      <w:proofErr w:type="gramStart"/>
      <w:r w:rsidR="00B76530">
        <w:rPr>
          <w:rFonts w:ascii="Garamond" w:hAnsi="Garamond"/>
        </w:rPr>
        <w:t>T</w:t>
      </w:r>
      <w:r w:rsidR="0045126A">
        <w:rPr>
          <w:rFonts w:ascii="Garamond" w:hAnsi="Garamond"/>
        </w:rPr>
        <w:t>PF</w:t>
      </w:r>
      <w:r w:rsidR="00B76530">
        <w:rPr>
          <w:rFonts w:ascii="Garamond" w:hAnsi="Garamond"/>
        </w:rPr>
        <w:t>A</w:t>
      </w:r>
      <w:proofErr w:type="gramEnd"/>
      <w:r>
        <w:rPr>
          <w:rFonts w:ascii="Garamond" w:hAnsi="Garamond"/>
        </w:rPr>
        <w:t>.</w:t>
      </w:r>
    </w:p>
    <w:p w:rsidR="00B76530" w:rsidRDefault="00B76530" w:rsidP="00165908">
      <w:pPr>
        <w:pStyle w:val="ListParagraph"/>
        <w:jc w:val="both"/>
        <w:rPr>
          <w:rFonts w:ascii="Garamond" w:hAnsi="Garamond"/>
        </w:rPr>
      </w:pPr>
    </w:p>
    <w:p w:rsidR="0045126A" w:rsidRPr="0045126A" w:rsidRDefault="0045126A" w:rsidP="0045126A">
      <w:pPr>
        <w:ind w:left="720"/>
        <w:jc w:val="both"/>
        <w:rPr>
          <w:rFonts w:ascii="Garamond" w:hAnsi="Garamond" w:cs="Arial"/>
          <w:bCs/>
          <w:caps/>
        </w:rPr>
      </w:pPr>
      <w:r w:rsidRPr="000F1A0B">
        <w:rPr>
          <w:rFonts w:ascii="Garamond" w:hAnsi="Garamond" w:cs="Arial"/>
          <w:bCs/>
          <w:caps/>
        </w:rPr>
        <w:t xml:space="preserve">UPON MOTION BY </w:t>
      </w:r>
      <w:r>
        <w:rPr>
          <w:rFonts w:ascii="Garamond" w:hAnsi="Garamond" w:cs="Arial"/>
          <w:bCs/>
          <w:caps/>
        </w:rPr>
        <w:t xml:space="preserve">KY ASH </w:t>
      </w:r>
      <w:r w:rsidRPr="000F1A0B">
        <w:rPr>
          <w:rFonts w:ascii="Garamond" w:hAnsi="Garamond" w:cs="Arial"/>
          <w:bCs/>
          <w:caps/>
        </w:rPr>
        <w:t xml:space="preserve">AND SECOND BY </w:t>
      </w:r>
      <w:r>
        <w:rPr>
          <w:rFonts w:ascii="Garamond" w:hAnsi="Garamond" w:cs="Arial"/>
          <w:bCs/>
          <w:caps/>
        </w:rPr>
        <w:t>joaquin guadarrama</w:t>
      </w:r>
      <w:r w:rsidRPr="000F1A0B">
        <w:rPr>
          <w:rFonts w:ascii="Garamond" w:hAnsi="Garamond" w:cs="Arial"/>
          <w:bCs/>
          <w:caps/>
        </w:rPr>
        <w:t xml:space="preserve">, THE TEXAS BOND REVIEW BOARD </w:t>
      </w:r>
      <w:r>
        <w:rPr>
          <w:rFonts w:ascii="Garamond" w:hAnsi="Garamond" w:cs="Arial"/>
          <w:bCs/>
          <w:caps/>
        </w:rPr>
        <w:t>APPROVED</w:t>
      </w:r>
      <w:r w:rsidRPr="00A81CD0">
        <w:rPr>
          <w:rFonts w:ascii="Garamond" w:hAnsi="Garamond" w:cs="Arial"/>
          <w:bCs/>
          <w:caps/>
        </w:rPr>
        <w:t xml:space="preserve"> </w:t>
      </w:r>
      <w:r>
        <w:rPr>
          <w:rFonts w:ascii="Garamond" w:hAnsi="Garamond" w:cs="Arial"/>
          <w:bCs/>
          <w:caps/>
        </w:rPr>
        <w:t xml:space="preserve">THE </w:t>
      </w:r>
      <w:r w:rsidRPr="0045126A">
        <w:rPr>
          <w:rFonts w:ascii="Garamond" w:hAnsi="Garamond" w:cs="Arial"/>
          <w:bCs/>
          <w:caps/>
        </w:rPr>
        <w:t>Texas State Technical College lease purchase through the Texas Public Finance Authority Master Lease Purchase Program in an amount not to exceed $10,000,000 to finance the purchase of furnishings and equipment, primarily industrial-instructional equipment, for various TSTC projects as outlined in the application dated August 28, 2015 and supplements through September 9, 2015.</w:t>
      </w:r>
    </w:p>
    <w:p w:rsidR="0045126A" w:rsidRDefault="0045126A" w:rsidP="0045126A">
      <w:pPr>
        <w:widowControl w:val="0"/>
        <w:autoSpaceDE w:val="0"/>
        <w:autoSpaceDN w:val="0"/>
        <w:adjustRightInd w:val="0"/>
        <w:ind w:left="540"/>
        <w:jc w:val="both"/>
        <w:rPr>
          <w:rFonts w:ascii="Garamond" w:hAnsi="Garamond"/>
          <w:bCs/>
        </w:rPr>
      </w:pPr>
    </w:p>
    <w:p w:rsidR="0045126A" w:rsidRDefault="0045126A" w:rsidP="0045126A">
      <w:pPr>
        <w:widowControl w:val="0"/>
        <w:autoSpaceDE w:val="0"/>
        <w:autoSpaceDN w:val="0"/>
        <w:adjustRightInd w:val="0"/>
        <w:ind w:left="540"/>
        <w:jc w:val="both"/>
        <w:rPr>
          <w:rFonts w:ascii="Garamond" w:hAnsi="Garamond"/>
          <w:bCs/>
        </w:rPr>
      </w:pPr>
    </w:p>
    <w:p w:rsidR="0045126A" w:rsidRDefault="0045126A" w:rsidP="0045126A">
      <w:pPr>
        <w:widowControl w:val="0"/>
        <w:numPr>
          <w:ilvl w:val="0"/>
          <w:numId w:val="18"/>
        </w:numPr>
        <w:autoSpaceDE w:val="0"/>
        <w:autoSpaceDN w:val="0"/>
        <w:adjustRightInd w:val="0"/>
        <w:jc w:val="both"/>
        <w:rPr>
          <w:rFonts w:ascii="Garamond" w:hAnsi="Garamond"/>
          <w:b/>
        </w:rPr>
      </w:pPr>
      <w:r w:rsidRPr="001772F7">
        <w:rPr>
          <w:rFonts w:ascii="Garamond" w:hAnsi="Garamond"/>
          <w:b/>
        </w:rPr>
        <w:t>Texas Public Finance Authority State of Texas General Obligation and Refunding Bonds, Taxable Series 2015C</w:t>
      </w:r>
    </w:p>
    <w:p w:rsidR="0045126A" w:rsidRDefault="0045126A" w:rsidP="0045126A">
      <w:pPr>
        <w:widowControl w:val="0"/>
        <w:autoSpaceDE w:val="0"/>
        <w:autoSpaceDN w:val="0"/>
        <w:adjustRightInd w:val="0"/>
        <w:ind w:left="720"/>
        <w:jc w:val="both"/>
        <w:rPr>
          <w:rFonts w:ascii="Garamond" w:hAnsi="Garamond"/>
          <w:b/>
        </w:rPr>
      </w:pPr>
    </w:p>
    <w:p w:rsidR="0045126A" w:rsidRDefault="0045126A" w:rsidP="0045126A">
      <w:pPr>
        <w:pStyle w:val="ListParagraph"/>
        <w:jc w:val="both"/>
        <w:rPr>
          <w:rFonts w:ascii="Garamond" w:hAnsi="Garamond"/>
        </w:rPr>
      </w:pPr>
      <w:r>
        <w:rPr>
          <w:rFonts w:ascii="Garamond" w:hAnsi="Garamond"/>
        </w:rPr>
        <w:t>Representative</w:t>
      </w:r>
      <w:r w:rsidR="00541BEB">
        <w:rPr>
          <w:rFonts w:ascii="Garamond" w:hAnsi="Garamond"/>
        </w:rPr>
        <w:t>s present were</w:t>
      </w:r>
      <w:r>
        <w:rPr>
          <w:rFonts w:ascii="Garamond" w:hAnsi="Garamond"/>
        </w:rPr>
        <w:t>: Lee Deviney, Executive Director, TPFA; Heidi McConnell, Chief Operating Officer, CPRIT.</w:t>
      </w:r>
    </w:p>
    <w:p w:rsidR="0045126A" w:rsidRDefault="0045126A" w:rsidP="0045126A">
      <w:pPr>
        <w:pStyle w:val="ListParagraph"/>
        <w:jc w:val="both"/>
        <w:rPr>
          <w:rFonts w:ascii="Garamond" w:hAnsi="Garamond"/>
        </w:rPr>
      </w:pPr>
    </w:p>
    <w:p w:rsidR="0045126A" w:rsidRPr="0045126A" w:rsidRDefault="0045126A" w:rsidP="0045126A">
      <w:pPr>
        <w:ind w:left="720"/>
        <w:jc w:val="both"/>
        <w:rPr>
          <w:rFonts w:ascii="Garamond" w:hAnsi="Garamond" w:cs="Arial"/>
          <w:bCs/>
          <w:caps/>
        </w:rPr>
      </w:pPr>
      <w:r w:rsidRPr="000F1A0B">
        <w:rPr>
          <w:rFonts w:ascii="Garamond" w:hAnsi="Garamond" w:cs="Arial"/>
          <w:bCs/>
          <w:caps/>
        </w:rPr>
        <w:t xml:space="preserve">UPON MOTION BY </w:t>
      </w:r>
      <w:r>
        <w:rPr>
          <w:rFonts w:ascii="Garamond" w:hAnsi="Garamond" w:cs="Arial"/>
          <w:bCs/>
          <w:caps/>
        </w:rPr>
        <w:t xml:space="preserve">KY ASH </w:t>
      </w:r>
      <w:r w:rsidRPr="000F1A0B">
        <w:rPr>
          <w:rFonts w:ascii="Garamond" w:hAnsi="Garamond" w:cs="Arial"/>
          <w:bCs/>
          <w:caps/>
        </w:rPr>
        <w:t xml:space="preserve">AND SECOND BY </w:t>
      </w:r>
      <w:r>
        <w:rPr>
          <w:rFonts w:ascii="Garamond" w:hAnsi="Garamond" w:cs="Arial"/>
          <w:bCs/>
          <w:caps/>
        </w:rPr>
        <w:t>joaquin guadarrama</w:t>
      </w:r>
      <w:r w:rsidR="00AE0FB0">
        <w:rPr>
          <w:rFonts w:ascii="Garamond" w:hAnsi="Garamond" w:cs="Arial"/>
          <w:bCs/>
          <w:caps/>
        </w:rPr>
        <w:t xml:space="preserve"> </w:t>
      </w:r>
      <w:r w:rsidRPr="000F1A0B">
        <w:rPr>
          <w:rFonts w:ascii="Garamond" w:hAnsi="Garamond" w:cs="Arial"/>
          <w:bCs/>
          <w:caps/>
        </w:rPr>
        <w:t>THE TEXAS BOND REVIEW BOARD</w:t>
      </w:r>
      <w:r w:rsidR="00AE0FB0">
        <w:rPr>
          <w:rFonts w:ascii="Garamond" w:hAnsi="Garamond" w:cs="Arial"/>
          <w:bCs/>
          <w:caps/>
        </w:rPr>
        <w:t xml:space="preserve">, </w:t>
      </w:r>
      <w:r w:rsidR="00B52FF3">
        <w:rPr>
          <w:rFonts w:ascii="Garamond" w:hAnsi="Garamond" w:cs="Arial"/>
          <w:bCs/>
          <w:caps/>
        </w:rPr>
        <w:t xml:space="preserve">with </w:t>
      </w:r>
      <w:r w:rsidR="00DB67AB" w:rsidRPr="00DB67AB">
        <w:rPr>
          <w:rFonts w:ascii="Garamond" w:hAnsi="Garamond" w:cs="Arial"/>
          <w:bCs/>
          <w:caps/>
        </w:rPr>
        <w:t xml:space="preserve">A VOTE OF 2 to 1 with Piper Montemayor voting in opposition </w:t>
      </w:r>
      <w:r w:rsidR="00B52FF3">
        <w:rPr>
          <w:rFonts w:ascii="Garamond" w:hAnsi="Garamond" w:cs="Arial"/>
          <w:bCs/>
          <w:caps/>
        </w:rPr>
        <w:t>to</w:t>
      </w:r>
      <w:r w:rsidR="00DB67AB" w:rsidRPr="00DB67AB">
        <w:rPr>
          <w:rFonts w:ascii="Garamond" w:hAnsi="Garamond" w:cs="Arial"/>
          <w:bCs/>
          <w:caps/>
        </w:rPr>
        <w:t xml:space="preserve"> the </w:t>
      </w:r>
      <w:r w:rsidR="00B52FF3">
        <w:rPr>
          <w:rFonts w:ascii="Garamond" w:hAnsi="Garamond" w:cs="Arial"/>
          <w:bCs/>
          <w:caps/>
        </w:rPr>
        <w:t>issuance</w:t>
      </w:r>
      <w:r w:rsidR="00DB67AB" w:rsidRPr="00DB67AB">
        <w:rPr>
          <w:rFonts w:ascii="Garamond" w:hAnsi="Garamond" w:cs="Arial"/>
          <w:bCs/>
          <w:caps/>
        </w:rPr>
        <w:t>,</w:t>
      </w:r>
      <w:r w:rsidR="00AE0FB0">
        <w:rPr>
          <w:rFonts w:ascii="Garamond" w:hAnsi="Garamond" w:cs="Arial"/>
          <w:bCs/>
          <w:caps/>
        </w:rPr>
        <w:t xml:space="preserve"> </w:t>
      </w:r>
      <w:r>
        <w:rPr>
          <w:rFonts w:ascii="Garamond" w:hAnsi="Garamond" w:cs="Arial"/>
          <w:bCs/>
          <w:caps/>
        </w:rPr>
        <w:t>APPROVED</w:t>
      </w:r>
      <w:r w:rsidRPr="00A81CD0">
        <w:rPr>
          <w:rFonts w:ascii="Garamond" w:hAnsi="Garamond" w:cs="Arial"/>
          <w:bCs/>
          <w:caps/>
        </w:rPr>
        <w:t xml:space="preserve"> </w:t>
      </w:r>
      <w:r>
        <w:rPr>
          <w:rFonts w:ascii="Garamond" w:hAnsi="Garamond" w:cs="Arial"/>
          <w:bCs/>
          <w:caps/>
        </w:rPr>
        <w:t xml:space="preserve">THE </w:t>
      </w:r>
      <w:r w:rsidRPr="0045126A">
        <w:rPr>
          <w:rFonts w:ascii="Garamond" w:hAnsi="Garamond" w:cs="Arial"/>
          <w:bCs/>
          <w:caps/>
        </w:rPr>
        <w:t>Texas Public Finance Authority State of Texas General Obligation and Refunding Bonds, Series 2015C in one or more series in a maximum par and total proceeds amount of $445,000,000 including premiums, if any as outlined in the application dated September 1, 2015 and supplements through September 10, 2015.</w:t>
      </w:r>
    </w:p>
    <w:p w:rsidR="0045126A" w:rsidRDefault="0045126A" w:rsidP="0045126A">
      <w:pPr>
        <w:widowControl w:val="0"/>
        <w:autoSpaceDE w:val="0"/>
        <w:autoSpaceDN w:val="0"/>
        <w:adjustRightInd w:val="0"/>
        <w:ind w:left="540"/>
        <w:jc w:val="both"/>
        <w:rPr>
          <w:rFonts w:ascii="Garamond" w:hAnsi="Garamond"/>
          <w:bCs/>
        </w:rPr>
      </w:pPr>
    </w:p>
    <w:p w:rsidR="0045126A" w:rsidRDefault="0045126A" w:rsidP="0045126A">
      <w:pPr>
        <w:widowControl w:val="0"/>
        <w:autoSpaceDE w:val="0"/>
        <w:autoSpaceDN w:val="0"/>
        <w:adjustRightInd w:val="0"/>
        <w:ind w:left="540"/>
        <w:jc w:val="both"/>
        <w:rPr>
          <w:rFonts w:ascii="Garamond" w:hAnsi="Garamond"/>
          <w:bCs/>
        </w:rPr>
      </w:pPr>
    </w:p>
    <w:p w:rsidR="0045126A" w:rsidRDefault="0045126A" w:rsidP="0045126A">
      <w:pPr>
        <w:widowControl w:val="0"/>
        <w:numPr>
          <w:ilvl w:val="0"/>
          <w:numId w:val="20"/>
        </w:numPr>
        <w:autoSpaceDE w:val="0"/>
        <w:autoSpaceDN w:val="0"/>
        <w:adjustRightInd w:val="0"/>
        <w:jc w:val="both"/>
        <w:rPr>
          <w:rFonts w:ascii="Garamond" w:hAnsi="Garamond"/>
          <w:b/>
        </w:rPr>
      </w:pPr>
      <w:r w:rsidRPr="001772F7">
        <w:rPr>
          <w:rFonts w:ascii="Garamond" w:hAnsi="Garamond"/>
          <w:b/>
        </w:rPr>
        <w:t xml:space="preserve">Texas Department of Housing and Community Affairs Single Family Mortgage Revenue Refunding Bonds 2015 Series A (Taxable) and Single Family Mortgage Revenue Bonds 2015 Series B and consideration of waiver pursuant to Texas Government </w:t>
      </w:r>
      <w:r>
        <w:rPr>
          <w:rFonts w:ascii="Garamond" w:hAnsi="Garamond"/>
          <w:b/>
        </w:rPr>
        <w:t>Code 2306.142(m)</w:t>
      </w:r>
    </w:p>
    <w:p w:rsidR="0045126A" w:rsidRDefault="0045126A" w:rsidP="0045126A">
      <w:pPr>
        <w:widowControl w:val="0"/>
        <w:autoSpaceDE w:val="0"/>
        <w:autoSpaceDN w:val="0"/>
        <w:adjustRightInd w:val="0"/>
        <w:ind w:left="720"/>
        <w:jc w:val="both"/>
        <w:rPr>
          <w:rFonts w:ascii="Garamond" w:hAnsi="Garamond"/>
          <w:b/>
        </w:rPr>
      </w:pPr>
    </w:p>
    <w:p w:rsidR="0045126A" w:rsidRDefault="0045126A" w:rsidP="0045126A">
      <w:pPr>
        <w:pStyle w:val="ListParagraph"/>
        <w:jc w:val="both"/>
        <w:rPr>
          <w:rFonts w:ascii="Garamond" w:hAnsi="Garamond"/>
          <w:bCs/>
        </w:rPr>
      </w:pPr>
      <w:r w:rsidRPr="00BA4A4D">
        <w:rPr>
          <w:rFonts w:ascii="Garamond" w:hAnsi="Garamond"/>
        </w:rPr>
        <w:t xml:space="preserve">Representatives present were: </w:t>
      </w:r>
      <w:r>
        <w:rPr>
          <w:rFonts w:ascii="Garamond" w:hAnsi="Garamond"/>
        </w:rPr>
        <w:t>Monica Galuski, Director of Bond Finance, TDHCA; Cathy Gutierrez, Director of Texas Homeownership Division, TDHCA; Heather Hodnett</w:t>
      </w:r>
      <w:r w:rsidRPr="00593EFB">
        <w:rPr>
          <w:rFonts w:ascii="Garamond" w:hAnsi="Garamond"/>
        </w:rPr>
        <w:t xml:space="preserve">, </w:t>
      </w:r>
      <w:r>
        <w:rPr>
          <w:rFonts w:ascii="Garamond" w:hAnsi="Garamond"/>
        </w:rPr>
        <w:lastRenderedPageBreak/>
        <w:t>Manager of Single Family Finance</w:t>
      </w:r>
      <w:r w:rsidRPr="00593EFB">
        <w:rPr>
          <w:rFonts w:ascii="Garamond" w:hAnsi="Garamond"/>
        </w:rPr>
        <w:t>, T</w:t>
      </w:r>
      <w:r>
        <w:rPr>
          <w:rFonts w:ascii="Garamond" w:hAnsi="Garamond"/>
        </w:rPr>
        <w:t>DHCA</w:t>
      </w:r>
      <w:r w:rsidRPr="00AE71A9">
        <w:rPr>
          <w:rFonts w:ascii="Garamond" w:hAnsi="Garamond"/>
        </w:rPr>
        <w:t xml:space="preserve">; </w:t>
      </w:r>
      <w:r>
        <w:rPr>
          <w:rFonts w:ascii="Garamond" w:hAnsi="Garamond"/>
        </w:rPr>
        <w:t>Barton Withrow, Financial Advisor, George K. Baum; Elizabeth Bowes</w:t>
      </w:r>
      <w:r w:rsidRPr="009663C6">
        <w:rPr>
          <w:rFonts w:ascii="Garamond" w:hAnsi="Garamond"/>
        </w:rPr>
        <w:t xml:space="preserve">, </w:t>
      </w:r>
      <w:r>
        <w:rPr>
          <w:rFonts w:ascii="Garamond" w:hAnsi="Garamond"/>
        </w:rPr>
        <w:t xml:space="preserve">Bond Counsel, </w:t>
      </w:r>
      <w:proofErr w:type="spellStart"/>
      <w:r>
        <w:rPr>
          <w:rFonts w:ascii="Garamond" w:hAnsi="Garamond"/>
        </w:rPr>
        <w:t>Bracewell</w:t>
      </w:r>
      <w:proofErr w:type="spellEnd"/>
      <w:r>
        <w:rPr>
          <w:rFonts w:ascii="Garamond" w:hAnsi="Garamond"/>
        </w:rPr>
        <w:t xml:space="preserve"> &amp; Giuliani.</w:t>
      </w:r>
    </w:p>
    <w:p w:rsidR="0045126A" w:rsidRDefault="0045126A" w:rsidP="0045126A">
      <w:pPr>
        <w:pStyle w:val="ListParagraph"/>
        <w:jc w:val="both"/>
        <w:rPr>
          <w:rFonts w:ascii="Garamond" w:hAnsi="Garamond"/>
        </w:rPr>
      </w:pPr>
    </w:p>
    <w:p w:rsidR="0045126A" w:rsidRPr="0045126A" w:rsidRDefault="0045126A" w:rsidP="0045126A">
      <w:pPr>
        <w:ind w:left="720"/>
        <w:jc w:val="both"/>
        <w:rPr>
          <w:rFonts w:ascii="Garamond" w:hAnsi="Garamond" w:cs="Arial"/>
          <w:bCs/>
          <w:caps/>
        </w:rPr>
      </w:pPr>
      <w:r w:rsidRPr="000F1A0B">
        <w:rPr>
          <w:rFonts w:ascii="Garamond" w:hAnsi="Garamond" w:cs="Arial"/>
          <w:bCs/>
          <w:caps/>
        </w:rPr>
        <w:t xml:space="preserve">UPON MOTION BY </w:t>
      </w:r>
      <w:r>
        <w:rPr>
          <w:rFonts w:ascii="Garamond" w:hAnsi="Garamond" w:cs="Arial"/>
          <w:bCs/>
          <w:caps/>
        </w:rPr>
        <w:t xml:space="preserve">KY ASH </w:t>
      </w:r>
      <w:r w:rsidRPr="000F1A0B">
        <w:rPr>
          <w:rFonts w:ascii="Garamond" w:hAnsi="Garamond" w:cs="Arial"/>
          <w:bCs/>
          <w:caps/>
        </w:rPr>
        <w:t xml:space="preserve">AND SECOND BY </w:t>
      </w:r>
      <w:r>
        <w:rPr>
          <w:rFonts w:ascii="Garamond" w:hAnsi="Garamond" w:cs="Arial"/>
          <w:bCs/>
          <w:caps/>
        </w:rPr>
        <w:t>PIPER MONTEMAYOR</w:t>
      </w:r>
      <w:r w:rsidRPr="000F1A0B">
        <w:rPr>
          <w:rFonts w:ascii="Garamond" w:hAnsi="Garamond" w:cs="Arial"/>
          <w:bCs/>
          <w:caps/>
        </w:rPr>
        <w:t xml:space="preserve">, THE TEXAS BOND REVIEW BOARD </w:t>
      </w:r>
      <w:r>
        <w:rPr>
          <w:rFonts w:ascii="Garamond" w:hAnsi="Garamond" w:cs="Arial"/>
          <w:bCs/>
          <w:caps/>
        </w:rPr>
        <w:t>APPROVED</w:t>
      </w:r>
      <w:r w:rsidRPr="00A81CD0">
        <w:rPr>
          <w:rFonts w:ascii="Garamond" w:hAnsi="Garamond" w:cs="Arial"/>
          <w:bCs/>
          <w:caps/>
        </w:rPr>
        <w:t xml:space="preserve"> </w:t>
      </w:r>
      <w:r>
        <w:rPr>
          <w:rFonts w:ascii="Garamond" w:hAnsi="Garamond" w:cs="Arial"/>
          <w:bCs/>
          <w:caps/>
        </w:rPr>
        <w:t xml:space="preserve">THE </w:t>
      </w:r>
      <w:r w:rsidRPr="0045126A">
        <w:rPr>
          <w:rFonts w:ascii="Garamond" w:hAnsi="Garamond" w:cs="Arial"/>
          <w:bCs/>
          <w:caps/>
        </w:rPr>
        <w:t>Texas Department of Housing and Community Affairs Single Family Mortgage Revenue Refunding Bonds 2015 Series A (Taxable) and Single Family Mortgage Revenue Bonds 2015 Series B in an aggregate par amount of $69,740,000 and maximum proceeds amount of $71,832,200 including premiums, if any as outlined in the application dated August 31, 2015 and supplements through September 15, 2015.</w:t>
      </w:r>
    </w:p>
    <w:p w:rsidR="0045126A" w:rsidRPr="0045126A" w:rsidRDefault="0045126A" w:rsidP="0045126A">
      <w:pPr>
        <w:ind w:left="720"/>
        <w:jc w:val="both"/>
        <w:rPr>
          <w:rFonts w:ascii="Garamond" w:hAnsi="Garamond" w:cs="Arial"/>
          <w:bCs/>
          <w:caps/>
        </w:rPr>
      </w:pPr>
    </w:p>
    <w:p w:rsidR="0045126A" w:rsidRPr="0045126A" w:rsidRDefault="0045126A" w:rsidP="0045126A">
      <w:pPr>
        <w:ind w:left="720"/>
        <w:jc w:val="both"/>
        <w:rPr>
          <w:rFonts w:ascii="Garamond" w:hAnsi="Garamond" w:cs="Arial"/>
          <w:bCs/>
          <w:caps/>
        </w:rPr>
      </w:pPr>
      <w:r w:rsidRPr="0045126A">
        <w:rPr>
          <w:rFonts w:ascii="Garamond" w:hAnsi="Garamond" w:cs="Arial"/>
          <w:bCs/>
          <w:caps/>
        </w:rPr>
        <w:t>In addition, in connection with the issuance of the 2015 Series A and Series B Bonds and in accordance with Section 2306.142(</w:t>
      </w:r>
      <w:r w:rsidRPr="0094646B">
        <w:rPr>
          <w:rFonts w:ascii="Garamond" w:hAnsi="Garamond" w:cs="Arial"/>
          <w:bCs/>
        </w:rPr>
        <w:t>m</w:t>
      </w:r>
      <w:r w:rsidRPr="0045126A">
        <w:rPr>
          <w:rFonts w:ascii="Garamond" w:hAnsi="Garamond" w:cs="Arial"/>
          <w:bCs/>
          <w:caps/>
        </w:rPr>
        <w:t>) of the Texas Government Code, the Bond Review Board waives the requirements of Section 2306.142(</w:t>
      </w:r>
      <w:r w:rsidRPr="0094646B">
        <w:rPr>
          <w:rFonts w:ascii="Garamond" w:hAnsi="Garamond" w:cs="Arial"/>
          <w:bCs/>
        </w:rPr>
        <w:t>l</w:t>
      </w:r>
      <w:r w:rsidRPr="0045126A">
        <w:rPr>
          <w:rFonts w:ascii="Garamond" w:hAnsi="Garamond" w:cs="Arial"/>
          <w:bCs/>
          <w:caps/>
        </w:rPr>
        <w:t>) of the Texas Government Code based on TDHCA’s determination that it is unfeasible or will damage the financial condition of TDHCA to issue bonds with the restrictions</w:t>
      </w:r>
      <w:r w:rsidR="0094646B">
        <w:rPr>
          <w:rFonts w:ascii="Garamond" w:hAnsi="Garamond" w:cs="Arial"/>
          <w:bCs/>
          <w:caps/>
        </w:rPr>
        <w:t xml:space="preserve"> contained in Section 2306.142(</w:t>
      </w:r>
      <w:r w:rsidR="0094646B" w:rsidRPr="0094646B">
        <w:rPr>
          <w:rFonts w:ascii="Garamond" w:hAnsi="Garamond" w:cs="Arial"/>
          <w:bCs/>
        </w:rPr>
        <w:t>l</w:t>
      </w:r>
      <w:r w:rsidRPr="0045126A">
        <w:rPr>
          <w:rFonts w:ascii="Garamond" w:hAnsi="Garamond" w:cs="Arial"/>
          <w:bCs/>
          <w:caps/>
        </w:rPr>
        <w:t>) of the Texas Government Code.</w:t>
      </w:r>
    </w:p>
    <w:p w:rsidR="00220B6E" w:rsidRDefault="00220B6E" w:rsidP="0045126A">
      <w:pPr>
        <w:widowControl w:val="0"/>
        <w:autoSpaceDE w:val="0"/>
        <w:autoSpaceDN w:val="0"/>
        <w:adjustRightInd w:val="0"/>
        <w:ind w:left="540"/>
        <w:jc w:val="both"/>
        <w:rPr>
          <w:rFonts w:ascii="Garamond" w:hAnsi="Garamond"/>
          <w:b/>
        </w:rPr>
      </w:pPr>
    </w:p>
    <w:p w:rsidR="00165908" w:rsidRDefault="00165908" w:rsidP="00B10145">
      <w:pPr>
        <w:ind w:left="720"/>
        <w:jc w:val="both"/>
        <w:rPr>
          <w:rFonts w:ascii="Garamond" w:hAnsi="Garamond"/>
        </w:rPr>
      </w:pPr>
    </w:p>
    <w:p w:rsidR="00B75E5E" w:rsidRDefault="00936515" w:rsidP="0045126A">
      <w:pPr>
        <w:numPr>
          <w:ilvl w:val="0"/>
          <w:numId w:val="20"/>
        </w:numPr>
        <w:jc w:val="both"/>
        <w:rPr>
          <w:rFonts w:ascii="Garamond" w:hAnsi="Garamond"/>
          <w:b/>
        </w:rPr>
      </w:pPr>
      <w:r w:rsidRPr="00EF700E">
        <w:rPr>
          <w:rFonts w:ascii="Garamond" w:hAnsi="Garamond"/>
          <w:b/>
        </w:rPr>
        <w:t>Date for Next Board Meeting</w:t>
      </w:r>
    </w:p>
    <w:p w:rsidR="00AA4799" w:rsidRDefault="00AA4799" w:rsidP="00936515">
      <w:pPr>
        <w:pStyle w:val="ListParagraph"/>
        <w:jc w:val="both"/>
        <w:rPr>
          <w:rFonts w:ascii="Garamond" w:hAnsi="Garamond"/>
        </w:rPr>
      </w:pPr>
    </w:p>
    <w:p w:rsidR="0045126A" w:rsidRPr="005B03B9" w:rsidRDefault="0045126A" w:rsidP="0045126A">
      <w:pPr>
        <w:pStyle w:val="ListParagraph"/>
        <w:jc w:val="both"/>
        <w:rPr>
          <w:rFonts w:ascii="Garamond" w:hAnsi="Garamond"/>
          <w:b/>
        </w:rPr>
      </w:pPr>
      <w:r w:rsidRPr="005B03B9">
        <w:rPr>
          <w:rFonts w:ascii="Garamond" w:hAnsi="Garamond"/>
        </w:rPr>
        <w:t xml:space="preserve">The next scheduled Planning Session is on </w:t>
      </w:r>
      <w:r>
        <w:rPr>
          <w:rFonts w:ascii="Garamond" w:hAnsi="Garamond"/>
        </w:rPr>
        <w:t>Tuesday</w:t>
      </w:r>
      <w:r w:rsidRPr="005B03B9">
        <w:rPr>
          <w:rFonts w:ascii="Garamond" w:hAnsi="Garamond"/>
        </w:rPr>
        <w:t xml:space="preserve">, </w:t>
      </w:r>
      <w:r>
        <w:rPr>
          <w:rFonts w:ascii="Garamond" w:hAnsi="Garamond"/>
        </w:rPr>
        <w:t>November 10</w:t>
      </w:r>
      <w:r w:rsidRPr="005B03B9">
        <w:rPr>
          <w:rFonts w:ascii="Garamond" w:hAnsi="Garamond"/>
        </w:rPr>
        <w:t>, 201</w:t>
      </w:r>
      <w:r>
        <w:rPr>
          <w:rFonts w:ascii="Garamond" w:hAnsi="Garamond"/>
        </w:rPr>
        <w:t>5</w:t>
      </w:r>
      <w:r w:rsidRPr="005B03B9">
        <w:rPr>
          <w:rFonts w:ascii="Garamond" w:hAnsi="Garamond"/>
        </w:rPr>
        <w:t xml:space="preserve"> and the next scheduled Board Meeting is on Thursday, </w:t>
      </w:r>
      <w:r>
        <w:rPr>
          <w:rFonts w:ascii="Garamond" w:hAnsi="Garamond"/>
        </w:rPr>
        <w:t>November 19</w:t>
      </w:r>
      <w:r w:rsidRPr="005B03B9">
        <w:rPr>
          <w:rFonts w:ascii="Garamond" w:hAnsi="Garamond"/>
        </w:rPr>
        <w:t>, 201</w:t>
      </w:r>
      <w:r>
        <w:rPr>
          <w:rFonts w:ascii="Garamond" w:hAnsi="Garamond"/>
        </w:rPr>
        <w:t>5</w:t>
      </w:r>
      <w:r w:rsidRPr="005B03B9">
        <w:rPr>
          <w:rFonts w:ascii="Garamond" w:hAnsi="Garamond"/>
        </w:rPr>
        <w:t>.</w:t>
      </w:r>
    </w:p>
    <w:p w:rsidR="00936515" w:rsidRDefault="00936515" w:rsidP="00936515">
      <w:pPr>
        <w:ind w:left="720"/>
        <w:jc w:val="both"/>
        <w:rPr>
          <w:rFonts w:ascii="Garamond" w:hAnsi="Garamond"/>
          <w:b/>
        </w:rPr>
      </w:pPr>
    </w:p>
    <w:p w:rsidR="00C72BBF" w:rsidRDefault="00C72BBF" w:rsidP="00936515">
      <w:pPr>
        <w:ind w:left="720"/>
        <w:jc w:val="both"/>
        <w:rPr>
          <w:rFonts w:ascii="Garamond" w:hAnsi="Garamond"/>
          <w:b/>
        </w:rPr>
      </w:pPr>
    </w:p>
    <w:p w:rsidR="00B75E5E" w:rsidRDefault="008B7645" w:rsidP="0045126A">
      <w:pPr>
        <w:numPr>
          <w:ilvl w:val="0"/>
          <w:numId w:val="20"/>
        </w:numPr>
        <w:jc w:val="both"/>
        <w:rPr>
          <w:rFonts w:ascii="Garamond" w:hAnsi="Garamond"/>
          <w:b/>
        </w:rPr>
      </w:pPr>
      <w:r>
        <w:rPr>
          <w:rFonts w:ascii="Garamond" w:hAnsi="Garamond"/>
          <w:b/>
        </w:rPr>
        <w:t>Report from the Executive Director</w:t>
      </w:r>
    </w:p>
    <w:p w:rsidR="009375F5" w:rsidRDefault="00EA3F49">
      <w:pPr>
        <w:pStyle w:val="ListParagraph"/>
        <w:numPr>
          <w:ilvl w:val="0"/>
          <w:numId w:val="2"/>
        </w:numPr>
        <w:jc w:val="both"/>
        <w:rPr>
          <w:rFonts w:ascii="Garamond" w:hAnsi="Garamond"/>
        </w:rPr>
      </w:pPr>
      <w:r>
        <w:rPr>
          <w:rFonts w:ascii="Garamond" w:hAnsi="Garamond"/>
        </w:rPr>
        <w:t xml:space="preserve">The agency continues the database upgrade project. </w:t>
      </w:r>
    </w:p>
    <w:p w:rsidR="00B75E5E" w:rsidRDefault="009375F5">
      <w:pPr>
        <w:pStyle w:val="ListParagraph"/>
        <w:numPr>
          <w:ilvl w:val="0"/>
          <w:numId w:val="2"/>
        </w:numPr>
        <w:jc w:val="both"/>
        <w:rPr>
          <w:rFonts w:ascii="Garamond" w:hAnsi="Garamond"/>
        </w:rPr>
      </w:pPr>
      <w:r>
        <w:rPr>
          <w:rFonts w:ascii="Garamond" w:hAnsi="Garamond"/>
        </w:rPr>
        <w:t>Staff has begun reconciliation for both state and local government debt.</w:t>
      </w:r>
    </w:p>
    <w:p w:rsidR="00BB729D" w:rsidRPr="009375F5" w:rsidRDefault="009375F5" w:rsidP="009375F5">
      <w:pPr>
        <w:pStyle w:val="ListParagraph"/>
        <w:numPr>
          <w:ilvl w:val="0"/>
          <w:numId w:val="2"/>
        </w:numPr>
        <w:jc w:val="both"/>
        <w:rPr>
          <w:rFonts w:ascii="Garamond" w:hAnsi="Garamond"/>
        </w:rPr>
      </w:pPr>
      <w:r>
        <w:rPr>
          <w:rFonts w:ascii="Garamond" w:hAnsi="Garamond"/>
        </w:rPr>
        <w:t>Drafts of the State Annual Debt report and Local Government Annual Report will be sent to the board in late November and mid December</w:t>
      </w:r>
      <w:r w:rsidR="00541BEB">
        <w:rPr>
          <w:rFonts w:ascii="Garamond" w:hAnsi="Garamond"/>
        </w:rPr>
        <w:t>,</w:t>
      </w:r>
      <w:r>
        <w:rPr>
          <w:rFonts w:ascii="Garamond" w:hAnsi="Garamond"/>
        </w:rPr>
        <w:t xml:space="preserve"> respectively.</w:t>
      </w:r>
    </w:p>
    <w:p w:rsidR="00936515" w:rsidRDefault="00936515" w:rsidP="00936515">
      <w:pPr>
        <w:ind w:left="720"/>
        <w:jc w:val="both"/>
        <w:rPr>
          <w:rFonts w:ascii="Garamond" w:hAnsi="Garamond"/>
        </w:rPr>
      </w:pPr>
    </w:p>
    <w:p w:rsidR="009375F5" w:rsidRPr="009375F5" w:rsidRDefault="009375F5" w:rsidP="00936515">
      <w:pPr>
        <w:ind w:left="720"/>
        <w:jc w:val="both"/>
        <w:rPr>
          <w:rFonts w:ascii="Garamond" w:hAnsi="Garamond"/>
        </w:rPr>
      </w:pPr>
    </w:p>
    <w:p w:rsidR="00B75E5E" w:rsidRPr="009375F5" w:rsidRDefault="00A81CD0" w:rsidP="0045126A">
      <w:pPr>
        <w:numPr>
          <w:ilvl w:val="0"/>
          <w:numId w:val="20"/>
        </w:numPr>
        <w:jc w:val="both"/>
        <w:rPr>
          <w:rFonts w:ascii="Garamond" w:hAnsi="Garamond"/>
          <w:b/>
        </w:rPr>
      </w:pPr>
      <w:r w:rsidRPr="009375F5">
        <w:rPr>
          <w:rFonts w:ascii="Garamond" w:hAnsi="Garamond"/>
          <w:b/>
        </w:rPr>
        <w:t>Adjourn</w:t>
      </w:r>
    </w:p>
    <w:p w:rsidR="00936515" w:rsidRPr="009375F5" w:rsidRDefault="00936515" w:rsidP="00936515">
      <w:pPr>
        <w:pStyle w:val="ListParagraph"/>
        <w:widowControl w:val="0"/>
        <w:tabs>
          <w:tab w:val="left" w:pos="0"/>
        </w:tabs>
        <w:autoSpaceDE w:val="0"/>
        <w:autoSpaceDN w:val="0"/>
        <w:adjustRightInd w:val="0"/>
        <w:jc w:val="both"/>
        <w:rPr>
          <w:rFonts w:ascii="Garamond" w:hAnsi="Garamond"/>
        </w:rPr>
      </w:pPr>
    </w:p>
    <w:p w:rsidR="00936515" w:rsidRPr="009375F5" w:rsidRDefault="00A81CD0" w:rsidP="00936515">
      <w:pPr>
        <w:pStyle w:val="ListParagraph"/>
        <w:widowControl w:val="0"/>
        <w:tabs>
          <w:tab w:val="left" w:pos="0"/>
        </w:tabs>
        <w:autoSpaceDE w:val="0"/>
        <w:autoSpaceDN w:val="0"/>
        <w:adjustRightInd w:val="0"/>
        <w:jc w:val="both"/>
        <w:rPr>
          <w:rFonts w:ascii="Garamond" w:hAnsi="Garamond"/>
          <w:bCs/>
        </w:rPr>
      </w:pPr>
      <w:r w:rsidRPr="009375F5">
        <w:rPr>
          <w:rFonts w:ascii="Garamond" w:hAnsi="Garamond"/>
        </w:rPr>
        <w:t>There being no further business, the boa</w:t>
      </w:r>
      <w:r w:rsidR="002A22CD" w:rsidRPr="009375F5">
        <w:rPr>
          <w:rFonts w:ascii="Garamond" w:hAnsi="Garamond"/>
        </w:rPr>
        <w:t>rd meeting</w:t>
      </w:r>
      <w:r w:rsidR="00936515" w:rsidRPr="009375F5">
        <w:rPr>
          <w:rFonts w:ascii="Garamond" w:hAnsi="Garamond"/>
          <w:b/>
        </w:rPr>
        <w:t xml:space="preserve"> </w:t>
      </w:r>
      <w:r w:rsidR="0099211B" w:rsidRPr="009375F5">
        <w:rPr>
          <w:rFonts w:ascii="Garamond" w:hAnsi="Garamond"/>
        </w:rPr>
        <w:t>was</w:t>
      </w:r>
      <w:r w:rsidR="00936515" w:rsidRPr="009375F5">
        <w:rPr>
          <w:rFonts w:ascii="Garamond" w:hAnsi="Garamond"/>
        </w:rPr>
        <w:t xml:space="preserve"> adjourned at </w:t>
      </w:r>
      <w:r w:rsidR="00220B6E" w:rsidRPr="009375F5">
        <w:rPr>
          <w:rFonts w:ascii="Garamond" w:hAnsi="Garamond"/>
        </w:rPr>
        <w:t>10</w:t>
      </w:r>
      <w:r w:rsidR="005416D6" w:rsidRPr="009375F5">
        <w:rPr>
          <w:rFonts w:ascii="Garamond" w:hAnsi="Garamond"/>
        </w:rPr>
        <w:t>:</w:t>
      </w:r>
      <w:r w:rsidR="0045126A" w:rsidRPr="009375F5">
        <w:rPr>
          <w:rFonts w:ascii="Garamond" w:hAnsi="Garamond"/>
        </w:rPr>
        <w:t xml:space="preserve">15 </w:t>
      </w:r>
      <w:r w:rsidR="00220B6E" w:rsidRPr="009375F5">
        <w:rPr>
          <w:rFonts w:ascii="Garamond" w:hAnsi="Garamond"/>
        </w:rPr>
        <w:t>a</w:t>
      </w:r>
      <w:r w:rsidR="001A6E8D" w:rsidRPr="009375F5">
        <w:rPr>
          <w:rFonts w:ascii="Garamond" w:hAnsi="Garamond"/>
        </w:rPr>
        <w:t>.</w:t>
      </w:r>
      <w:r w:rsidR="005416D6" w:rsidRPr="009375F5">
        <w:rPr>
          <w:rFonts w:ascii="Garamond" w:hAnsi="Garamond"/>
        </w:rPr>
        <w:t>m.</w:t>
      </w:r>
    </w:p>
    <w:p w:rsidR="004C565E" w:rsidRPr="009375F5" w:rsidRDefault="004C565E" w:rsidP="00E04527">
      <w:pPr>
        <w:widowControl w:val="0"/>
        <w:autoSpaceDE w:val="0"/>
        <w:autoSpaceDN w:val="0"/>
        <w:adjustRightInd w:val="0"/>
        <w:jc w:val="both"/>
        <w:rPr>
          <w:rFonts w:ascii="Garamond" w:hAnsi="Garamond" w:cs="Tahoma"/>
          <w:b/>
        </w:rPr>
      </w:pPr>
    </w:p>
    <w:sectPr w:rsidR="004C565E" w:rsidRPr="009375F5" w:rsidSect="00052879">
      <w:headerReference w:type="default" r:id="rId8"/>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931" w:rsidRDefault="00B95931">
      <w:r>
        <w:separator/>
      </w:r>
    </w:p>
  </w:endnote>
  <w:endnote w:type="continuationSeparator" w:id="0">
    <w:p w:rsidR="00B95931" w:rsidRDefault="00B95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931" w:rsidRDefault="00B95931">
      <w:r>
        <w:separator/>
      </w:r>
    </w:p>
  </w:footnote>
  <w:footnote w:type="continuationSeparator" w:id="0">
    <w:p w:rsidR="00B95931" w:rsidRDefault="00B95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31" w:rsidRDefault="00B95931">
    <w:pPr>
      <w:pStyle w:val="Header"/>
    </w:pPr>
  </w:p>
  <w:p w:rsidR="00B95931" w:rsidRDefault="00B959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05A"/>
    <w:multiLevelType w:val="hybridMultilevel"/>
    <w:tmpl w:val="16C4C7FE"/>
    <w:lvl w:ilvl="0" w:tplc="083C44AE">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B793E"/>
    <w:multiLevelType w:val="hybridMultilevel"/>
    <w:tmpl w:val="13BC8EF2"/>
    <w:lvl w:ilvl="0" w:tplc="A104952C">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357A3"/>
    <w:multiLevelType w:val="hybridMultilevel"/>
    <w:tmpl w:val="7ED4F9C2"/>
    <w:lvl w:ilvl="0" w:tplc="DC180954">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A77DA"/>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AC2A76"/>
    <w:multiLevelType w:val="hybridMultilevel"/>
    <w:tmpl w:val="5C72EEB0"/>
    <w:lvl w:ilvl="0" w:tplc="F5F8EFA0">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148EE"/>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873556"/>
    <w:multiLevelType w:val="hybridMultilevel"/>
    <w:tmpl w:val="D248C17A"/>
    <w:lvl w:ilvl="0" w:tplc="FD1478A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35F7161C"/>
    <w:multiLevelType w:val="multilevel"/>
    <w:tmpl w:val="DE6ED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6E77C56"/>
    <w:multiLevelType w:val="hybridMultilevel"/>
    <w:tmpl w:val="97F63916"/>
    <w:lvl w:ilvl="0" w:tplc="1B20F3D8">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4528C1"/>
    <w:multiLevelType w:val="hybridMultilevel"/>
    <w:tmpl w:val="4F96991C"/>
    <w:lvl w:ilvl="0" w:tplc="7C8A3D58">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053984"/>
    <w:multiLevelType w:val="hybridMultilevel"/>
    <w:tmpl w:val="C664A12A"/>
    <w:lvl w:ilvl="0" w:tplc="2EFE4266">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1A5E0A"/>
    <w:multiLevelType w:val="hybridMultilevel"/>
    <w:tmpl w:val="606210B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270AC1"/>
    <w:multiLevelType w:val="hybridMultilevel"/>
    <w:tmpl w:val="5F36F68A"/>
    <w:lvl w:ilvl="0" w:tplc="F606F32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AF1C37"/>
    <w:multiLevelType w:val="hybridMultilevel"/>
    <w:tmpl w:val="1FF422DA"/>
    <w:lvl w:ilvl="0" w:tplc="8ACAD286">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6530F7"/>
    <w:multiLevelType w:val="hybridMultilevel"/>
    <w:tmpl w:val="49FEF034"/>
    <w:lvl w:ilvl="0" w:tplc="77BA99A0">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2"/>
  </w:num>
  <w:num w:numId="5">
    <w:abstractNumId w:val="1"/>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4"/>
  </w:num>
  <w:num w:numId="14">
    <w:abstractNumId w:val="10"/>
  </w:num>
  <w:num w:numId="15">
    <w:abstractNumId w:val="14"/>
  </w:num>
  <w:num w:numId="16">
    <w:abstractNumId w:val="3"/>
  </w:num>
  <w:num w:numId="17">
    <w:abstractNumId w:val="6"/>
  </w:num>
  <w:num w:numId="18">
    <w:abstractNumId w:val="13"/>
  </w:num>
  <w:num w:numId="19">
    <w:abstractNumId w:val="11"/>
  </w:num>
  <w:num w:numId="20">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7745"/>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11EF7"/>
    <w:rsid w:val="000233FD"/>
    <w:rsid w:val="00025DB1"/>
    <w:rsid w:val="00026155"/>
    <w:rsid w:val="00026B13"/>
    <w:rsid w:val="000274E3"/>
    <w:rsid w:val="00030DFF"/>
    <w:rsid w:val="0003194C"/>
    <w:rsid w:val="00037BA0"/>
    <w:rsid w:val="0004011E"/>
    <w:rsid w:val="00042EBA"/>
    <w:rsid w:val="000432FF"/>
    <w:rsid w:val="00043E4C"/>
    <w:rsid w:val="00043E8E"/>
    <w:rsid w:val="00045CE8"/>
    <w:rsid w:val="0004679F"/>
    <w:rsid w:val="000478E2"/>
    <w:rsid w:val="00050A28"/>
    <w:rsid w:val="00051FF8"/>
    <w:rsid w:val="00052879"/>
    <w:rsid w:val="00052B60"/>
    <w:rsid w:val="00054D02"/>
    <w:rsid w:val="00054F19"/>
    <w:rsid w:val="00061DCA"/>
    <w:rsid w:val="000640D7"/>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B0CD4"/>
    <w:rsid w:val="000B0FCF"/>
    <w:rsid w:val="000B1FF6"/>
    <w:rsid w:val="000B318A"/>
    <w:rsid w:val="000B412E"/>
    <w:rsid w:val="000B61E5"/>
    <w:rsid w:val="000B7D02"/>
    <w:rsid w:val="000C048A"/>
    <w:rsid w:val="000C30E1"/>
    <w:rsid w:val="000C591B"/>
    <w:rsid w:val="000C6233"/>
    <w:rsid w:val="000C75C9"/>
    <w:rsid w:val="000C7D0E"/>
    <w:rsid w:val="000D1699"/>
    <w:rsid w:val="000D42A0"/>
    <w:rsid w:val="000D49DA"/>
    <w:rsid w:val="000D7233"/>
    <w:rsid w:val="000E10C1"/>
    <w:rsid w:val="000E1466"/>
    <w:rsid w:val="000F2DF9"/>
    <w:rsid w:val="000F37AD"/>
    <w:rsid w:val="000F7139"/>
    <w:rsid w:val="000F7718"/>
    <w:rsid w:val="00102684"/>
    <w:rsid w:val="001050A5"/>
    <w:rsid w:val="001075DF"/>
    <w:rsid w:val="00107773"/>
    <w:rsid w:val="00113AFF"/>
    <w:rsid w:val="00114407"/>
    <w:rsid w:val="001171B3"/>
    <w:rsid w:val="0011781A"/>
    <w:rsid w:val="0012158A"/>
    <w:rsid w:val="00123201"/>
    <w:rsid w:val="00124E47"/>
    <w:rsid w:val="00127C6C"/>
    <w:rsid w:val="00130BBE"/>
    <w:rsid w:val="00132AA7"/>
    <w:rsid w:val="00133BE5"/>
    <w:rsid w:val="00135333"/>
    <w:rsid w:val="001433DF"/>
    <w:rsid w:val="00144C56"/>
    <w:rsid w:val="00144D9F"/>
    <w:rsid w:val="00145677"/>
    <w:rsid w:val="00146459"/>
    <w:rsid w:val="00146EB8"/>
    <w:rsid w:val="00147346"/>
    <w:rsid w:val="00152554"/>
    <w:rsid w:val="001533C7"/>
    <w:rsid w:val="00155494"/>
    <w:rsid w:val="001565D7"/>
    <w:rsid w:val="00156B7E"/>
    <w:rsid w:val="001610B0"/>
    <w:rsid w:val="00165908"/>
    <w:rsid w:val="0017102C"/>
    <w:rsid w:val="00171047"/>
    <w:rsid w:val="00172859"/>
    <w:rsid w:val="00175AE0"/>
    <w:rsid w:val="001852C1"/>
    <w:rsid w:val="001860EF"/>
    <w:rsid w:val="0019002A"/>
    <w:rsid w:val="001912D5"/>
    <w:rsid w:val="00192220"/>
    <w:rsid w:val="00192863"/>
    <w:rsid w:val="001977F6"/>
    <w:rsid w:val="00197F6D"/>
    <w:rsid w:val="001A0788"/>
    <w:rsid w:val="001A1812"/>
    <w:rsid w:val="001A5FCA"/>
    <w:rsid w:val="001A6D8F"/>
    <w:rsid w:val="001A6E8D"/>
    <w:rsid w:val="001B08EF"/>
    <w:rsid w:val="001B2729"/>
    <w:rsid w:val="001B420F"/>
    <w:rsid w:val="001B5757"/>
    <w:rsid w:val="001B6973"/>
    <w:rsid w:val="001B7124"/>
    <w:rsid w:val="001C380D"/>
    <w:rsid w:val="001E1487"/>
    <w:rsid w:val="001E24BA"/>
    <w:rsid w:val="001E33DD"/>
    <w:rsid w:val="001E4720"/>
    <w:rsid w:val="001F167C"/>
    <w:rsid w:val="001F370F"/>
    <w:rsid w:val="001F4911"/>
    <w:rsid w:val="001F4AC3"/>
    <w:rsid w:val="001F55B9"/>
    <w:rsid w:val="00200861"/>
    <w:rsid w:val="00203471"/>
    <w:rsid w:val="0020468D"/>
    <w:rsid w:val="00204B07"/>
    <w:rsid w:val="00206834"/>
    <w:rsid w:val="00212287"/>
    <w:rsid w:val="002137F6"/>
    <w:rsid w:val="00213CD3"/>
    <w:rsid w:val="00215157"/>
    <w:rsid w:val="00217B85"/>
    <w:rsid w:val="00217F52"/>
    <w:rsid w:val="00220B6E"/>
    <w:rsid w:val="00222E43"/>
    <w:rsid w:val="0022408A"/>
    <w:rsid w:val="0022637E"/>
    <w:rsid w:val="00227B6E"/>
    <w:rsid w:val="00232363"/>
    <w:rsid w:val="00233E69"/>
    <w:rsid w:val="0023659F"/>
    <w:rsid w:val="002417BB"/>
    <w:rsid w:val="00241982"/>
    <w:rsid w:val="00243007"/>
    <w:rsid w:val="002447C6"/>
    <w:rsid w:val="00244CAD"/>
    <w:rsid w:val="00246507"/>
    <w:rsid w:val="0024671C"/>
    <w:rsid w:val="00250E66"/>
    <w:rsid w:val="00264B97"/>
    <w:rsid w:val="00265D87"/>
    <w:rsid w:val="00267366"/>
    <w:rsid w:val="002728E1"/>
    <w:rsid w:val="002732C1"/>
    <w:rsid w:val="00274AA6"/>
    <w:rsid w:val="0028035A"/>
    <w:rsid w:val="002817FC"/>
    <w:rsid w:val="0028192A"/>
    <w:rsid w:val="00282CF9"/>
    <w:rsid w:val="00283CB3"/>
    <w:rsid w:val="0029117E"/>
    <w:rsid w:val="0029377D"/>
    <w:rsid w:val="00294BE4"/>
    <w:rsid w:val="00295B41"/>
    <w:rsid w:val="00296B30"/>
    <w:rsid w:val="002A22CD"/>
    <w:rsid w:val="002A380E"/>
    <w:rsid w:val="002A7E3E"/>
    <w:rsid w:val="002B0276"/>
    <w:rsid w:val="002B36BD"/>
    <w:rsid w:val="002B44C3"/>
    <w:rsid w:val="002B53E5"/>
    <w:rsid w:val="002B5548"/>
    <w:rsid w:val="002B60C5"/>
    <w:rsid w:val="002C1F38"/>
    <w:rsid w:val="002C32B5"/>
    <w:rsid w:val="002C3F39"/>
    <w:rsid w:val="002C7E15"/>
    <w:rsid w:val="002D1C91"/>
    <w:rsid w:val="002D3902"/>
    <w:rsid w:val="002D5A11"/>
    <w:rsid w:val="002D62A1"/>
    <w:rsid w:val="002D727B"/>
    <w:rsid w:val="002E4FB8"/>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E9B"/>
    <w:rsid w:val="00322F63"/>
    <w:rsid w:val="00323EC7"/>
    <w:rsid w:val="003244FE"/>
    <w:rsid w:val="0032490F"/>
    <w:rsid w:val="00326DD1"/>
    <w:rsid w:val="003327C5"/>
    <w:rsid w:val="00333C29"/>
    <w:rsid w:val="00336649"/>
    <w:rsid w:val="0034133C"/>
    <w:rsid w:val="003413E2"/>
    <w:rsid w:val="00343606"/>
    <w:rsid w:val="00343D0D"/>
    <w:rsid w:val="00344304"/>
    <w:rsid w:val="00344D88"/>
    <w:rsid w:val="003450B7"/>
    <w:rsid w:val="00351AC9"/>
    <w:rsid w:val="00352649"/>
    <w:rsid w:val="00352DCC"/>
    <w:rsid w:val="00356C30"/>
    <w:rsid w:val="00360CAB"/>
    <w:rsid w:val="00367592"/>
    <w:rsid w:val="0037051B"/>
    <w:rsid w:val="003715CC"/>
    <w:rsid w:val="00374D91"/>
    <w:rsid w:val="00375C09"/>
    <w:rsid w:val="00377F53"/>
    <w:rsid w:val="00382CED"/>
    <w:rsid w:val="0038359C"/>
    <w:rsid w:val="003842ED"/>
    <w:rsid w:val="0038668B"/>
    <w:rsid w:val="0038677D"/>
    <w:rsid w:val="003867F3"/>
    <w:rsid w:val="00390D74"/>
    <w:rsid w:val="00390E1A"/>
    <w:rsid w:val="003911EE"/>
    <w:rsid w:val="00392CF2"/>
    <w:rsid w:val="00397A44"/>
    <w:rsid w:val="003A4C84"/>
    <w:rsid w:val="003A5F50"/>
    <w:rsid w:val="003A6C3B"/>
    <w:rsid w:val="003A7287"/>
    <w:rsid w:val="003A79CE"/>
    <w:rsid w:val="003B6E29"/>
    <w:rsid w:val="003C1074"/>
    <w:rsid w:val="003C372C"/>
    <w:rsid w:val="003C4FAE"/>
    <w:rsid w:val="003C5921"/>
    <w:rsid w:val="003C7732"/>
    <w:rsid w:val="003D14E5"/>
    <w:rsid w:val="003D5899"/>
    <w:rsid w:val="003D6234"/>
    <w:rsid w:val="003D7C12"/>
    <w:rsid w:val="003E15BD"/>
    <w:rsid w:val="003E4659"/>
    <w:rsid w:val="003E4DB6"/>
    <w:rsid w:val="003E62AB"/>
    <w:rsid w:val="003F06CE"/>
    <w:rsid w:val="003F16D4"/>
    <w:rsid w:val="003F434A"/>
    <w:rsid w:val="003F65AE"/>
    <w:rsid w:val="0040001D"/>
    <w:rsid w:val="00401204"/>
    <w:rsid w:val="00403E16"/>
    <w:rsid w:val="004068EE"/>
    <w:rsid w:val="00407934"/>
    <w:rsid w:val="004141E9"/>
    <w:rsid w:val="004143B2"/>
    <w:rsid w:val="00415A74"/>
    <w:rsid w:val="00420F04"/>
    <w:rsid w:val="004223D0"/>
    <w:rsid w:val="00423C52"/>
    <w:rsid w:val="00426CEA"/>
    <w:rsid w:val="00427CFA"/>
    <w:rsid w:val="00432517"/>
    <w:rsid w:val="00433DD0"/>
    <w:rsid w:val="00435AAD"/>
    <w:rsid w:val="00440E72"/>
    <w:rsid w:val="00442660"/>
    <w:rsid w:val="0044329D"/>
    <w:rsid w:val="00443E31"/>
    <w:rsid w:val="0044460F"/>
    <w:rsid w:val="004465E6"/>
    <w:rsid w:val="0045126A"/>
    <w:rsid w:val="004514BF"/>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0F0C"/>
    <w:rsid w:val="00492EDA"/>
    <w:rsid w:val="004933BB"/>
    <w:rsid w:val="004955C8"/>
    <w:rsid w:val="00495FB2"/>
    <w:rsid w:val="00497176"/>
    <w:rsid w:val="00497A2F"/>
    <w:rsid w:val="00497C04"/>
    <w:rsid w:val="004A03F5"/>
    <w:rsid w:val="004A37D2"/>
    <w:rsid w:val="004A5881"/>
    <w:rsid w:val="004A654D"/>
    <w:rsid w:val="004B0775"/>
    <w:rsid w:val="004B078D"/>
    <w:rsid w:val="004B379C"/>
    <w:rsid w:val="004C565E"/>
    <w:rsid w:val="004C747A"/>
    <w:rsid w:val="004D2392"/>
    <w:rsid w:val="004D2870"/>
    <w:rsid w:val="004D29AF"/>
    <w:rsid w:val="004D3406"/>
    <w:rsid w:val="004D6A06"/>
    <w:rsid w:val="004E1AA9"/>
    <w:rsid w:val="004E1C0E"/>
    <w:rsid w:val="004E4D60"/>
    <w:rsid w:val="004E602E"/>
    <w:rsid w:val="004F71F1"/>
    <w:rsid w:val="005012FD"/>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1BEB"/>
    <w:rsid w:val="005427BD"/>
    <w:rsid w:val="0054345D"/>
    <w:rsid w:val="0054473D"/>
    <w:rsid w:val="00550F51"/>
    <w:rsid w:val="00551578"/>
    <w:rsid w:val="00554EBD"/>
    <w:rsid w:val="005568E0"/>
    <w:rsid w:val="005610C5"/>
    <w:rsid w:val="00563D4A"/>
    <w:rsid w:val="00571D70"/>
    <w:rsid w:val="0057456E"/>
    <w:rsid w:val="00575509"/>
    <w:rsid w:val="00575C61"/>
    <w:rsid w:val="00576925"/>
    <w:rsid w:val="00580377"/>
    <w:rsid w:val="00580BEB"/>
    <w:rsid w:val="00583DD2"/>
    <w:rsid w:val="005845FD"/>
    <w:rsid w:val="005912CB"/>
    <w:rsid w:val="00592C6A"/>
    <w:rsid w:val="00594638"/>
    <w:rsid w:val="00597588"/>
    <w:rsid w:val="005A1457"/>
    <w:rsid w:val="005A2471"/>
    <w:rsid w:val="005A4EE6"/>
    <w:rsid w:val="005A6003"/>
    <w:rsid w:val="005A6606"/>
    <w:rsid w:val="005A71F7"/>
    <w:rsid w:val="005B635D"/>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47CA5"/>
    <w:rsid w:val="00651480"/>
    <w:rsid w:val="00651D5E"/>
    <w:rsid w:val="00662E29"/>
    <w:rsid w:val="00664C87"/>
    <w:rsid w:val="00664EC5"/>
    <w:rsid w:val="00666F19"/>
    <w:rsid w:val="00673684"/>
    <w:rsid w:val="00674D42"/>
    <w:rsid w:val="00680D9E"/>
    <w:rsid w:val="00681D42"/>
    <w:rsid w:val="006839C7"/>
    <w:rsid w:val="0068664A"/>
    <w:rsid w:val="00691489"/>
    <w:rsid w:val="00691876"/>
    <w:rsid w:val="0069387B"/>
    <w:rsid w:val="00694671"/>
    <w:rsid w:val="00694D91"/>
    <w:rsid w:val="00695CF8"/>
    <w:rsid w:val="006964B0"/>
    <w:rsid w:val="006970CE"/>
    <w:rsid w:val="006A2038"/>
    <w:rsid w:val="006A6B81"/>
    <w:rsid w:val="006B34D5"/>
    <w:rsid w:val="006B3A67"/>
    <w:rsid w:val="006B4641"/>
    <w:rsid w:val="006B6FC1"/>
    <w:rsid w:val="006B7C2F"/>
    <w:rsid w:val="006C1008"/>
    <w:rsid w:val="006C374D"/>
    <w:rsid w:val="006C3965"/>
    <w:rsid w:val="006D283D"/>
    <w:rsid w:val="006D2D8A"/>
    <w:rsid w:val="006D5D88"/>
    <w:rsid w:val="006E142E"/>
    <w:rsid w:val="006E29FE"/>
    <w:rsid w:val="006E2D7F"/>
    <w:rsid w:val="006E7C52"/>
    <w:rsid w:val="006F07F2"/>
    <w:rsid w:val="006F1B74"/>
    <w:rsid w:val="006F1C7F"/>
    <w:rsid w:val="007017B4"/>
    <w:rsid w:val="007126B0"/>
    <w:rsid w:val="00712F6E"/>
    <w:rsid w:val="00714370"/>
    <w:rsid w:val="00714466"/>
    <w:rsid w:val="00715BC7"/>
    <w:rsid w:val="0071624E"/>
    <w:rsid w:val="00724B7A"/>
    <w:rsid w:val="007258EE"/>
    <w:rsid w:val="007269DD"/>
    <w:rsid w:val="00731DEF"/>
    <w:rsid w:val="007341B6"/>
    <w:rsid w:val="00734BA0"/>
    <w:rsid w:val="00737264"/>
    <w:rsid w:val="00737562"/>
    <w:rsid w:val="007419A8"/>
    <w:rsid w:val="00742589"/>
    <w:rsid w:val="007428CD"/>
    <w:rsid w:val="00743AE2"/>
    <w:rsid w:val="00744BB0"/>
    <w:rsid w:val="00747DCB"/>
    <w:rsid w:val="00747F94"/>
    <w:rsid w:val="00750338"/>
    <w:rsid w:val="00751DCD"/>
    <w:rsid w:val="00752CA9"/>
    <w:rsid w:val="00753673"/>
    <w:rsid w:val="00754B7C"/>
    <w:rsid w:val="00756D87"/>
    <w:rsid w:val="0075785E"/>
    <w:rsid w:val="00760733"/>
    <w:rsid w:val="00762922"/>
    <w:rsid w:val="00763EFC"/>
    <w:rsid w:val="007726CD"/>
    <w:rsid w:val="00772B91"/>
    <w:rsid w:val="007732B6"/>
    <w:rsid w:val="007815EF"/>
    <w:rsid w:val="0078215A"/>
    <w:rsid w:val="00782335"/>
    <w:rsid w:val="00782E8B"/>
    <w:rsid w:val="00784CC6"/>
    <w:rsid w:val="00790BE8"/>
    <w:rsid w:val="007973DE"/>
    <w:rsid w:val="00797574"/>
    <w:rsid w:val="007A0CE3"/>
    <w:rsid w:val="007A33A8"/>
    <w:rsid w:val="007A3C71"/>
    <w:rsid w:val="007A59AF"/>
    <w:rsid w:val="007B4976"/>
    <w:rsid w:val="007B52B9"/>
    <w:rsid w:val="007B690D"/>
    <w:rsid w:val="007C11F7"/>
    <w:rsid w:val="007C15CE"/>
    <w:rsid w:val="007C1ABF"/>
    <w:rsid w:val="007C1FF9"/>
    <w:rsid w:val="007C2027"/>
    <w:rsid w:val="007C3C4A"/>
    <w:rsid w:val="007C695A"/>
    <w:rsid w:val="007C6C9F"/>
    <w:rsid w:val="007C70A4"/>
    <w:rsid w:val="007D04A6"/>
    <w:rsid w:val="007D3674"/>
    <w:rsid w:val="007D5995"/>
    <w:rsid w:val="007D714F"/>
    <w:rsid w:val="007D7528"/>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293E"/>
    <w:rsid w:val="00825CE5"/>
    <w:rsid w:val="00827C57"/>
    <w:rsid w:val="00835FAA"/>
    <w:rsid w:val="008362C9"/>
    <w:rsid w:val="00836E7B"/>
    <w:rsid w:val="0084017A"/>
    <w:rsid w:val="00840EF3"/>
    <w:rsid w:val="00844CE9"/>
    <w:rsid w:val="00850867"/>
    <w:rsid w:val="00852D87"/>
    <w:rsid w:val="00853373"/>
    <w:rsid w:val="008537EB"/>
    <w:rsid w:val="00853D37"/>
    <w:rsid w:val="00854754"/>
    <w:rsid w:val="00861B04"/>
    <w:rsid w:val="00863CD7"/>
    <w:rsid w:val="00867D31"/>
    <w:rsid w:val="0087541E"/>
    <w:rsid w:val="00875E47"/>
    <w:rsid w:val="008760B8"/>
    <w:rsid w:val="0087629E"/>
    <w:rsid w:val="00877B95"/>
    <w:rsid w:val="00880E09"/>
    <w:rsid w:val="00881C7F"/>
    <w:rsid w:val="00883F64"/>
    <w:rsid w:val="0088431C"/>
    <w:rsid w:val="0088556F"/>
    <w:rsid w:val="00886EEC"/>
    <w:rsid w:val="00894F29"/>
    <w:rsid w:val="00896B2C"/>
    <w:rsid w:val="0089709A"/>
    <w:rsid w:val="008A0641"/>
    <w:rsid w:val="008A1F5E"/>
    <w:rsid w:val="008A310A"/>
    <w:rsid w:val="008A34B2"/>
    <w:rsid w:val="008B09E2"/>
    <w:rsid w:val="008B15A8"/>
    <w:rsid w:val="008B1974"/>
    <w:rsid w:val="008B2084"/>
    <w:rsid w:val="008B2703"/>
    <w:rsid w:val="008B3442"/>
    <w:rsid w:val="008B4490"/>
    <w:rsid w:val="008B50FB"/>
    <w:rsid w:val="008B7037"/>
    <w:rsid w:val="008B7645"/>
    <w:rsid w:val="008C0578"/>
    <w:rsid w:val="008D1D7F"/>
    <w:rsid w:val="008D2F50"/>
    <w:rsid w:val="008D37A1"/>
    <w:rsid w:val="008E2131"/>
    <w:rsid w:val="008E2FEA"/>
    <w:rsid w:val="008E4939"/>
    <w:rsid w:val="008E5C7B"/>
    <w:rsid w:val="008E642B"/>
    <w:rsid w:val="008E6D62"/>
    <w:rsid w:val="008E783F"/>
    <w:rsid w:val="008F2002"/>
    <w:rsid w:val="008F3746"/>
    <w:rsid w:val="008F5298"/>
    <w:rsid w:val="008F7843"/>
    <w:rsid w:val="00904E46"/>
    <w:rsid w:val="00905767"/>
    <w:rsid w:val="009070A6"/>
    <w:rsid w:val="00911210"/>
    <w:rsid w:val="00913AD8"/>
    <w:rsid w:val="00914B3F"/>
    <w:rsid w:val="00922573"/>
    <w:rsid w:val="0092615D"/>
    <w:rsid w:val="00930493"/>
    <w:rsid w:val="00936515"/>
    <w:rsid w:val="00936C66"/>
    <w:rsid w:val="009375F5"/>
    <w:rsid w:val="0094009C"/>
    <w:rsid w:val="009418AB"/>
    <w:rsid w:val="00942BFA"/>
    <w:rsid w:val="00943BA3"/>
    <w:rsid w:val="0094646B"/>
    <w:rsid w:val="00946F5C"/>
    <w:rsid w:val="009470E5"/>
    <w:rsid w:val="00951282"/>
    <w:rsid w:val="009535EA"/>
    <w:rsid w:val="0095454C"/>
    <w:rsid w:val="00957C55"/>
    <w:rsid w:val="009607D8"/>
    <w:rsid w:val="00962C4D"/>
    <w:rsid w:val="00964AA3"/>
    <w:rsid w:val="00964F2A"/>
    <w:rsid w:val="00971B99"/>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E1E01"/>
    <w:rsid w:val="009E5A55"/>
    <w:rsid w:val="009E76A9"/>
    <w:rsid w:val="009F073D"/>
    <w:rsid w:val="009F0D0B"/>
    <w:rsid w:val="009F3149"/>
    <w:rsid w:val="009F4D87"/>
    <w:rsid w:val="009F541E"/>
    <w:rsid w:val="009F6B39"/>
    <w:rsid w:val="00A025B3"/>
    <w:rsid w:val="00A027A7"/>
    <w:rsid w:val="00A03927"/>
    <w:rsid w:val="00A06034"/>
    <w:rsid w:val="00A07C80"/>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11D9"/>
    <w:rsid w:val="00A45500"/>
    <w:rsid w:val="00A46588"/>
    <w:rsid w:val="00A46CFB"/>
    <w:rsid w:val="00A5223C"/>
    <w:rsid w:val="00A5293B"/>
    <w:rsid w:val="00A53679"/>
    <w:rsid w:val="00A56C6C"/>
    <w:rsid w:val="00A65E9D"/>
    <w:rsid w:val="00A717F0"/>
    <w:rsid w:val="00A765A5"/>
    <w:rsid w:val="00A76A26"/>
    <w:rsid w:val="00A76C48"/>
    <w:rsid w:val="00A771D4"/>
    <w:rsid w:val="00A77F34"/>
    <w:rsid w:val="00A8184E"/>
    <w:rsid w:val="00A81CD0"/>
    <w:rsid w:val="00A83D0F"/>
    <w:rsid w:val="00A83E90"/>
    <w:rsid w:val="00A903E6"/>
    <w:rsid w:val="00A904BC"/>
    <w:rsid w:val="00A92636"/>
    <w:rsid w:val="00A942F4"/>
    <w:rsid w:val="00A95329"/>
    <w:rsid w:val="00A97A80"/>
    <w:rsid w:val="00AA029A"/>
    <w:rsid w:val="00AA05E9"/>
    <w:rsid w:val="00AA1916"/>
    <w:rsid w:val="00AA2421"/>
    <w:rsid w:val="00AA3775"/>
    <w:rsid w:val="00AA3FA4"/>
    <w:rsid w:val="00AA4799"/>
    <w:rsid w:val="00AA79AF"/>
    <w:rsid w:val="00AA7A50"/>
    <w:rsid w:val="00AB1478"/>
    <w:rsid w:val="00AB3E99"/>
    <w:rsid w:val="00AB4476"/>
    <w:rsid w:val="00AB6676"/>
    <w:rsid w:val="00AC11DF"/>
    <w:rsid w:val="00AC352B"/>
    <w:rsid w:val="00AC3EB5"/>
    <w:rsid w:val="00AD2499"/>
    <w:rsid w:val="00AD2695"/>
    <w:rsid w:val="00AD2987"/>
    <w:rsid w:val="00AD47F4"/>
    <w:rsid w:val="00AD5560"/>
    <w:rsid w:val="00AD6355"/>
    <w:rsid w:val="00AE0FB0"/>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6B34"/>
    <w:rsid w:val="00B26D3A"/>
    <w:rsid w:val="00B3198A"/>
    <w:rsid w:val="00B3355A"/>
    <w:rsid w:val="00B405DB"/>
    <w:rsid w:val="00B40C25"/>
    <w:rsid w:val="00B46550"/>
    <w:rsid w:val="00B46BAA"/>
    <w:rsid w:val="00B47489"/>
    <w:rsid w:val="00B52FF3"/>
    <w:rsid w:val="00B5568C"/>
    <w:rsid w:val="00B602FA"/>
    <w:rsid w:val="00B60A2A"/>
    <w:rsid w:val="00B61BB2"/>
    <w:rsid w:val="00B64FB0"/>
    <w:rsid w:val="00B65294"/>
    <w:rsid w:val="00B70366"/>
    <w:rsid w:val="00B70C51"/>
    <w:rsid w:val="00B732B2"/>
    <w:rsid w:val="00B75D42"/>
    <w:rsid w:val="00B75E5E"/>
    <w:rsid w:val="00B76530"/>
    <w:rsid w:val="00B8270A"/>
    <w:rsid w:val="00B83F06"/>
    <w:rsid w:val="00B93352"/>
    <w:rsid w:val="00B94B2A"/>
    <w:rsid w:val="00B957FD"/>
    <w:rsid w:val="00B95931"/>
    <w:rsid w:val="00B96519"/>
    <w:rsid w:val="00BA0B41"/>
    <w:rsid w:val="00BA17D2"/>
    <w:rsid w:val="00BA5CDA"/>
    <w:rsid w:val="00BA6EF9"/>
    <w:rsid w:val="00BA7C16"/>
    <w:rsid w:val="00BB729D"/>
    <w:rsid w:val="00BC0177"/>
    <w:rsid w:val="00BC0648"/>
    <w:rsid w:val="00BC25DF"/>
    <w:rsid w:val="00BC27CE"/>
    <w:rsid w:val="00BD0DAA"/>
    <w:rsid w:val="00BD20C6"/>
    <w:rsid w:val="00BD32B9"/>
    <w:rsid w:val="00BD6937"/>
    <w:rsid w:val="00BD6E3F"/>
    <w:rsid w:val="00BD750C"/>
    <w:rsid w:val="00BE0C2A"/>
    <w:rsid w:val="00BE1F7D"/>
    <w:rsid w:val="00BE2AF7"/>
    <w:rsid w:val="00BE2FC6"/>
    <w:rsid w:val="00BE49CA"/>
    <w:rsid w:val="00BF10E8"/>
    <w:rsid w:val="00BF272A"/>
    <w:rsid w:val="00BF2E73"/>
    <w:rsid w:val="00BF30B8"/>
    <w:rsid w:val="00BF4562"/>
    <w:rsid w:val="00C008B7"/>
    <w:rsid w:val="00C01CAB"/>
    <w:rsid w:val="00C028F9"/>
    <w:rsid w:val="00C0311D"/>
    <w:rsid w:val="00C11024"/>
    <w:rsid w:val="00C14A12"/>
    <w:rsid w:val="00C16412"/>
    <w:rsid w:val="00C21FD7"/>
    <w:rsid w:val="00C25485"/>
    <w:rsid w:val="00C32FAA"/>
    <w:rsid w:val="00C34E25"/>
    <w:rsid w:val="00C43A96"/>
    <w:rsid w:val="00C521E2"/>
    <w:rsid w:val="00C53962"/>
    <w:rsid w:val="00C53D1C"/>
    <w:rsid w:val="00C60C36"/>
    <w:rsid w:val="00C616CE"/>
    <w:rsid w:val="00C626A4"/>
    <w:rsid w:val="00C62AFB"/>
    <w:rsid w:val="00C6420F"/>
    <w:rsid w:val="00C6642F"/>
    <w:rsid w:val="00C713A6"/>
    <w:rsid w:val="00C72BBF"/>
    <w:rsid w:val="00C72EBB"/>
    <w:rsid w:val="00C73FF7"/>
    <w:rsid w:val="00C760D2"/>
    <w:rsid w:val="00C761CA"/>
    <w:rsid w:val="00C77548"/>
    <w:rsid w:val="00C8080F"/>
    <w:rsid w:val="00C81737"/>
    <w:rsid w:val="00C820EC"/>
    <w:rsid w:val="00C82475"/>
    <w:rsid w:val="00C84FA8"/>
    <w:rsid w:val="00C871BA"/>
    <w:rsid w:val="00C87BBE"/>
    <w:rsid w:val="00C87F61"/>
    <w:rsid w:val="00C909FC"/>
    <w:rsid w:val="00C936CC"/>
    <w:rsid w:val="00C947A3"/>
    <w:rsid w:val="00C965F2"/>
    <w:rsid w:val="00C97E20"/>
    <w:rsid w:val="00CA0221"/>
    <w:rsid w:val="00CA0BD5"/>
    <w:rsid w:val="00CA4FE0"/>
    <w:rsid w:val="00CA641A"/>
    <w:rsid w:val="00CB0770"/>
    <w:rsid w:val="00CB4A29"/>
    <w:rsid w:val="00CB5B32"/>
    <w:rsid w:val="00CB6327"/>
    <w:rsid w:val="00CC47BA"/>
    <w:rsid w:val="00CC4E8D"/>
    <w:rsid w:val="00CD199A"/>
    <w:rsid w:val="00CD27FE"/>
    <w:rsid w:val="00CD3AC3"/>
    <w:rsid w:val="00CD4335"/>
    <w:rsid w:val="00CD702C"/>
    <w:rsid w:val="00CE72D9"/>
    <w:rsid w:val="00CF1949"/>
    <w:rsid w:val="00CF3C30"/>
    <w:rsid w:val="00CF4601"/>
    <w:rsid w:val="00CF6164"/>
    <w:rsid w:val="00D013E9"/>
    <w:rsid w:val="00D041A4"/>
    <w:rsid w:val="00D051AF"/>
    <w:rsid w:val="00D05821"/>
    <w:rsid w:val="00D10092"/>
    <w:rsid w:val="00D10871"/>
    <w:rsid w:val="00D1541A"/>
    <w:rsid w:val="00D27E1E"/>
    <w:rsid w:val="00D30BB8"/>
    <w:rsid w:val="00D32811"/>
    <w:rsid w:val="00D4116D"/>
    <w:rsid w:val="00D41A89"/>
    <w:rsid w:val="00D45BB3"/>
    <w:rsid w:val="00D514B3"/>
    <w:rsid w:val="00D527B4"/>
    <w:rsid w:val="00D535DB"/>
    <w:rsid w:val="00D53DBC"/>
    <w:rsid w:val="00D544DE"/>
    <w:rsid w:val="00D6342F"/>
    <w:rsid w:val="00D6397B"/>
    <w:rsid w:val="00D64401"/>
    <w:rsid w:val="00D6450A"/>
    <w:rsid w:val="00D6548B"/>
    <w:rsid w:val="00D66E71"/>
    <w:rsid w:val="00D74B3B"/>
    <w:rsid w:val="00D76270"/>
    <w:rsid w:val="00D80CE0"/>
    <w:rsid w:val="00D82318"/>
    <w:rsid w:val="00D82846"/>
    <w:rsid w:val="00D855D6"/>
    <w:rsid w:val="00D9178E"/>
    <w:rsid w:val="00D93693"/>
    <w:rsid w:val="00D93772"/>
    <w:rsid w:val="00DA07C4"/>
    <w:rsid w:val="00DA2681"/>
    <w:rsid w:val="00DA27E2"/>
    <w:rsid w:val="00DA2DE7"/>
    <w:rsid w:val="00DA3E19"/>
    <w:rsid w:val="00DB04F7"/>
    <w:rsid w:val="00DB23FC"/>
    <w:rsid w:val="00DB259D"/>
    <w:rsid w:val="00DB5E76"/>
    <w:rsid w:val="00DB61B7"/>
    <w:rsid w:val="00DB67AB"/>
    <w:rsid w:val="00DB68FE"/>
    <w:rsid w:val="00DB6E8A"/>
    <w:rsid w:val="00DC23FA"/>
    <w:rsid w:val="00DC2760"/>
    <w:rsid w:val="00DC54BB"/>
    <w:rsid w:val="00DD1060"/>
    <w:rsid w:val="00DD134A"/>
    <w:rsid w:val="00DD286B"/>
    <w:rsid w:val="00DD3ABC"/>
    <w:rsid w:val="00DD3EA3"/>
    <w:rsid w:val="00DD5A6C"/>
    <w:rsid w:val="00DE06B0"/>
    <w:rsid w:val="00DE1985"/>
    <w:rsid w:val="00DE216B"/>
    <w:rsid w:val="00DE2FA4"/>
    <w:rsid w:val="00DE33C0"/>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34F"/>
    <w:rsid w:val="00E2185C"/>
    <w:rsid w:val="00E21AD3"/>
    <w:rsid w:val="00E241C9"/>
    <w:rsid w:val="00E24D90"/>
    <w:rsid w:val="00E272B8"/>
    <w:rsid w:val="00E27C8E"/>
    <w:rsid w:val="00E31733"/>
    <w:rsid w:val="00E32AAB"/>
    <w:rsid w:val="00E332D9"/>
    <w:rsid w:val="00E34690"/>
    <w:rsid w:val="00E34836"/>
    <w:rsid w:val="00E375FD"/>
    <w:rsid w:val="00E4177B"/>
    <w:rsid w:val="00E42FBA"/>
    <w:rsid w:val="00E43F0F"/>
    <w:rsid w:val="00E4514C"/>
    <w:rsid w:val="00E54AF3"/>
    <w:rsid w:val="00E56C8E"/>
    <w:rsid w:val="00E6106F"/>
    <w:rsid w:val="00E61643"/>
    <w:rsid w:val="00E63EFF"/>
    <w:rsid w:val="00E64337"/>
    <w:rsid w:val="00E6508B"/>
    <w:rsid w:val="00E6529F"/>
    <w:rsid w:val="00E72AA5"/>
    <w:rsid w:val="00E73614"/>
    <w:rsid w:val="00E75F99"/>
    <w:rsid w:val="00E77FA7"/>
    <w:rsid w:val="00E90595"/>
    <w:rsid w:val="00E91792"/>
    <w:rsid w:val="00E97326"/>
    <w:rsid w:val="00EA2C21"/>
    <w:rsid w:val="00EA3F49"/>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E7A0B"/>
    <w:rsid w:val="00EF0017"/>
    <w:rsid w:val="00EF21DF"/>
    <w:rsid w:val="00EF31B4"/>
    <w:rsid w:val="00EF3BD0"/>
    <w:rsid w:val="00F02B9C"/>
    <w:rsid w:val="00F03D02"/>
    <w:rsid w:val="00F050C1"/>
    <w:rsid w:val="00F05480"/>
    <w:rsid w:val="00F11262"/>
    <w:rsid w:val="00F177CF"/>
    <w:rsid w:val="00F23EAE"/>
    <w:rsid w:val="00F31A46"/>
    <w:rsid w:val="00F31ACA"/>
    <w:rsid w:val="00F37565"/>
    <w:rsid w:val="00F37A04"/>
    <w:rsid w:val="00F40968"/>
    <w:rsid w:val="00F410C0"/>
    <w:rsid w:val="00F42581"/>
    <w:rsid w:val="00F42FD8"/>
    <w:rsid w:val="00F45D93"/>
    <w:rsid w:val="00F47DF1"/>
    <w:rsid w:val="00F5193C"/>
    <w:rsid w:val="00F54CDA"/>
    <w:rsid w:val="00F55FDF"/>
    <w:rsid w:val="00F56918"/>
    <w:rsid w:val="00F619A6"/>
    <w:rsid w:val="00F627BF"/>
    <w:rsid w:val="00F654C5"/>
    <w:rsid w:val="00F66718"/>
    <w:rsid w:val="00F70501"/>
    <w:rsid w:val="00F70A8D"/>
    <w:rsid w:val="00F741D8"/>
    <w:rsid w:val="00F80290"/>
    <w:rsid w:val="00F8149A"/>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C037-1F1B-431C-91AA-79688481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881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7</cp:revision>
  <cp:lastPrinted>2015-07-09T18:01:00Z</cp:lastPrinted>
  <dcterms:created xsi:type="dcterms:W3CDTF">2015-09-17T16:37:00Z</dcterms:created>
  <dcterms:modified xsi:type="dcterms:W3CDTF">2015-09-17T20:44:00Z</dcterms:modified>
</cp:coreProperties>
</file>