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6A3C9" w14:textId="35975800" w:rsidR="004068EE" w:rsidRPr="008B385A" w:rsidRDefault="004068EE" w:rsidP="00166F49">
      <w:pPr>
        <w:widowControl w:val="0"/>
        <w:tabs>
          <w:tab w:val="left" w:pos="720"/>
        </w:tabs>
        <w:autoSpaceDE w:val="0"/>
        <w:autoSpaceDN w:val="0"/>
        <w:adjustRightInd w:val="0"/>
        <w:ind w:left="1440" w:hanging="1440"/>
        <w:jc w:val="center"/>
        <w:rPr>
          <w:rFonts w:ascii="Garamond" w:hAnsi="Garamond"/>
          <w:bCs/>
        </w:rPr>
      </w:pPr>
      <w:r w:rsidRPr="008B385A">
        <w:rPr>
          <w:rFonts w:ascii="Garamond" w:hAnsi="Garamond"/>
          <w:bCs/>
        </w:rPr>
        <w:t>Minutes</w:t>
      </w:r>
    </w:p>
    <w:p w14:paraId="7E363121" w14:textId="77777777" w:rsidR="009E5A55" w:rsidRPr="008B385A" w:rsidRDefault="009E5A55" w:rsidP="00166F49">
      <w:pPr>
        <w:widowControl w:val="0"/>
        <w:tabs>
          <w:tab w:val="left" w:pos="720"/>
        </w:tabs>
        <w:autoSpaceDE w:val="0"/>
        <w:autoSpaceDN w:val="0"/>
        <w:adjustRightInd w:val="0"/>
        <w:ind w:left="1440" w:hanging="1440"/>
        <w:jc w:val="center"/>
        <w:rPr>
          <w:rFonts w:ascii="Garamond" w:hAnsi="Garamond"/>
          <w:bCs/>
        </w:rPr>
      </w:pPr>
      <w:r w:rsidRPr="008B385A">
        <w:rPr>
          <w:rFonts w:ascii="Garamond" w:hAnsi="Garamond"/>
          <w:bCs/>
        </w:rPr>
        <w:t>Texas Bond Review Board</w:t>
      </w:r>
    </w:p>
    <w:p w14:paraId="0007BA66" w14:textId="77777777" w:rsidR="009E5A55" w:rsidRPr="008B385A" w:rsidRDefault="009E5A55"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8B385A">
        <w:rPr>
          <w:rFonts w:ascii="Garamond" w:hAnsi="Garamond"/>
          <w:bCs/>
        </w:rPr>
        <w:t>Planning Session</w:t>
      </w:r>
    </w:p>
    <w:p w14:paraId="438694D3" w14:textId="3A64210E" w:rsidR="00915F8E" w:rsidRPr="008B385A" w:rsidRDefault="009B3F1D" w:rsidP="00166F49">
      <w:pPr>
        <w:widowControl w:val="0"/>
        <w:tabs>
          <w:tab w:val="left" w:pos="720"/>
        </w:tabs>
        <w:autoSpaceDE w:val="0"/>
        <w:autoSpaceDN w:val="0"/>
        <w:adjustRightInd w:val="0"/>
        <w:ind w:left="1440" w:hanging="1440"/>
        <w:jc w:val="center"/>
        <w:rPr>
          <w:rFonts w:ascii="Garamond" w:hAnsi="Garamond"/>
          <w:bCs/>
        </w:rPr>
      </w:pPr>
      <w:r w:rsidRPr="008B385A">
        <w:rPr>
          <w:rFonts w:ascii="Garamond" w:hAnsi="Garamond"/>
          <w:bCs/>
        </w:rPr>
        <w:t>Tuesday</w:t>
      </w:r>
      <w:r w:rsidR="00915F8E" w:rsidRPr="008B385A">
        <w:rPr>
          <w:rFonts w:ascii="Garamond" w:hAnsi="Garamond"/>
          <w:bCs/>
        </w:rPr>
        <w:t xml:space="preserve">, </w:t>
      </w:r>
      <w:r w:rsidR="00EB68B8" w:rsidRPr="008B385A">
        <w:rPr>
          <w:rFonts w:ascii="Garamond" w:hAnsi="Garamond"/>
          <w:bCs/>
        </w:rPr>
        <w:t>March 10</w:t>
      </w:r>
      <w:r w:rsidR="00915F8E" w:rsidRPr="008B385A">
        <w:rPr>
          <w:rFonts w:ascii="Garamond" w:hAnsi="Garamond"/>
          <w:bCs/>
        </w:rPr>
        <w:t>, 20</w:t>
      </w:r>
      <w:r w:rsidR="009D5324" w:rsidRPr="008B385A">
        <w:rPr>
          <w:rFonts w:ascii="Garamond" w:hAnsi="Garamond"/>
          <w:bCs/>
        </w:rPr>
        <w:t>20</w:t>
      </w:r>
      <w:r w:rsidR="00915F8E" w:rsidRPr="008B385A">
        <w:rPr>
          <w:rFonts w:ascii="Garamond" w:hAnsi="Garamond"/>
          <w:bCs/>
        </w:rPr>
        <w:t xml:space="preserve">, </w:t>
      </w:r>
      <w:r w:rsidR="008F2CCA" w:rsidRPr="008B385A">
        <w:rPr>
          <w:rFonts w:ascii="Garamond" w:hAnsi="Garamond"/>
          <w:bCs/>
        </w:rPr>
        <w:t>10</w:t>
      </w:r>
      <w:r w:rsidR="00F60444" w:rsidRPr="008B385A">
        <w:rPr>
          <w:rFonts w:ascii="Garamond" w:hAnsi="Garamond"/>
          <w:bCs/>
        </w:rPr>
        <w:t>:</w:t>
      </w:r>
      <w:r w:rsidR="008F2CCA" w:rsidRPr="008B385A">
        <w:rPr>
          <w:rFonts w:ascii="Garamond" w:hAnsi="Garamond"/>
          <w:bCs/>
        </w:rPr>
        <w:t>00</w:t>
      </w:r>
      <w:r w:rsidR="00915F8E" w:rsidRPr="008B385A">
        <w:rPr>
          <w:rFonts w:ascii="Garamond" w:hAnsi="Garamond"/>
          <w:bCs/>
        </w:rPr>
        <w:t xml:space="preserve"> a.m.</w:t>
      </w:r>
    </w:p>
    <w:p w14:paraId="287A5B37" w14:textId="25FF812C" w:rsidR="00E44F39" w:rsidRPr="008B385A" w:rsidRDefault="00E44F39" w:rsidP="00E44F39">
      <w:pPr>
        <w:widowControl w:val="0"/>
        <w:tabs>
          <w:tab w:val="left" w:pos="720"/>
        </w:tabs>
        <w:autoSpaceDE w:val="0"/>
        <w:autoSpaceDN w:val="0"/>
        <w:adjustRightInd w:val="0"/>
        <w:ind w:left="1440" w:hanging="1440"/>
        <w:jc w:val="center"/>
        <w:rPr>
          <w:rFonts w:ascii="Garamond" w:hAnsi="Garamond"/>
          <w:bCs/>
        </w:rPr>
      </w:pPr>
      <w:r w:rsidRPr="008B385A">
        <w:rPr>
          <w:rFonts w:ascii="Garamond" w:hAnsi="Garamond"/>
          <w:bCs/>
        </w:rPr>
        <w:t>Capitol Extension, Room E</w:t>
      </w:r>
      <w:r w:rsidR="00B80DF9" w:rsidRPr="008B385A">
        <w:rPr>
          <w:rFonts w:ascii="Garamond" w:hAnsi="Garamond"/>
          <w:bCs/>
        </w:rPr>
        <w:t>2</w:t>
      </w:r>
      <w:r w:rsidRPr="008B385A">
        <w:rPr>
          <w:rFonts w:ascii="Garamond" w:hAnsi="Garamond"/>
          <w:bCs/>
        </w:rPr>
        <w:t>.026</w:t>
      </w:r>
    </w:p>
    <w:p w14:paraId="790A125A" w14:textId="77777777" w:rsidR="00E44F39" w:rsidRPr="008B385A" w:rsidRDefault="00E44F39" w:rsidP="00E44F39">
      <w:pPr>
        <w:widowControl w:val="0"/>
        <w:tabs>
          <w:tab w:val="left" w:pos="720"/>
        </w:tabs>
        <w:autoSpaceDE w:val="0"/>
        <w:autoSpaceDN w:val="0"/>
        <w:adjustRightInd w:val="0"/>
        <w:ind w:left="1440" w:hanging="1440"/>
        <w:jc w:val="center"/>
        <w:rPr>
          <w:rFonts w:ascii="Garamond" w:hAnsi="Garamond"/>
          <w:bCs/>
        </w:rPr>
      </w:pPr>
      <w:r w:rsidRPr="008B385A">
        <w:rPr>
          <w:rFonts w:ascii="Garamond" w:hAnsi="Garamond"/>
          <w:bCs/>
        </w:rPr>
        <w:t>1100 N. Congress Ave.</w:t>
      </w:r>
    </w:p>
    <w:p w14:paraId="3855BDC1" w14:textId="126EFF4C" w:rsidR="00915F8E" w:rsidRPr="008B385A" w:rsidRDefault="00E44F39" w:rsidP="00E44F39">
      <w:pPr>
        <w:widowControl w:val="0"/>
        <w:tabs>
          <w:tab w:val="left" w:pos="720"/>
        </w:tabs>
        <w:autoSpaceDE w:val="0"/>
        <w:autoSpaceDN w:val="0"/>
        <w:adjustRightInd w:val="0"/>
        <w:ind w:left="1440" w:hanging="1440"/>
        <w:jc w:val="center"/>
        <w:rPr>
          <w:rFonts w:ascii="Garamond" w:hAnsi="Garamond"/>
          <w:b/>
        </w:rPr>
      </w:pPr>
      <w:r w:rsidRPr="008B385A">
        <w:rPr>
          <w:rFonts w:ascii="Garamond" w:hAnsi="Garamond"/>
          <w:bCs/>
        </w:rPr>
        <w:t>Austin, TX 78701</w:t>
      </w:r>
    </w:p>
    <w:p w14:paraId="4C5D56D3" w14:textId="77777777" w:rsidR="00B70366" w:rsidRPr="008B385A" w:rsidRDefault="00B70366" w:rsidP="00166F49">
      <w:pPr>
        <w:widowControl w:val="0"/>
        <w:tabs>
          <w:tab w:val="left" w:pos="1170"/>
        </w:tabs>
        <w:autoSpaceDE w:val="0"/>
        <w:autoSpaceDN w:val="0"/>
        <w:adjustRightInd w:val="0"/>
        <w:jc w:val="both"/>
        <w:rPr>
          <w:rFonts w:ascii="Garamond" w:hAnsi="Garamond"/>
          <w:highlight w:val="yellow"/>
        </w:rPr>
      </w:pPr>
    </w:p>
    <w:p w14:paraId="33D8C1F5" w14:textId="4DDB9FE9" w:rsidR="00525C48" w:rsidRPr="008B385A" w:rsidRDefault="00525C48" w:rsidP="008B385A">
      <w:pPr>
        <w:widowControl w:val="0"/>
        <w:autoSpaceDE w:val="0"/>
        <w:autoSpaceDN w:val="0"/>
        <w:adjustRightInd w:val="0"/>
        <w:jc w:val="both"/>
        <w:rPr>
          <w:rFonts w:ascii="Garamond" w:hAnsi="Garamond"/>
          <w:bCs/>
          <w:highlight w:val="yellow"/>
        </w:rPr>
      </w:pPr>
      <w:r w:rsidRPr="008B385A">
        <w:rPr>
          <w:rFonts w:ascii="Garamond" w:hAnsi="Garamond"/>
          <w:bCs/>
        </w:rPr>
        <w:t>The Texas Bond Review Board (BRB) convened in a planning s</w:t>
      </w:r>
      <w:r w:rsidR="005568E0" w:rsidRPr="008B385A">
        <w:rPr>
          <w:rFonts w:ascii="Garamond" w:hAnsi="Garamond"/>
          <w:bCs/>
        </w:rPr>
        <w:t xml:space="preserve">ession </w:t>
      </w:r>
      <w:r w:rsidR="00096DFB" w:rsidRPr="008B385A">
        <w:rPr>
          <w:rFonts w:ascii="Garamond" w:hAnsi="Garamond"/>
          <w:bCs/>
        </w:rPr>
        <w:t xml:space="preserve">at </w:t>
      </w:r>
      <w:r w:rsidR="008F2CCA" w:rsidRPr="008B385A">
        <w:rPr>
          <w:rFonts w:ascii="Garamond" w:hAnsi="Garamond"/>
          <w:bCs/>
        </w:rPr>
        <w:t>10</w:t>
      </w:r>
      <w:r w:rsidR="00E8559E" w:rsidRPr="008B385A">
        <w:rPr>
          <w:rFonts w:ascii="Garamond" w:hAnsi="Garamond"/>
          <w:bCs/>
        </w:rPr>
        <w:t>:</w:t>
      </w:r>
      <w:r w:rsidR="008F2CCA" w:rsidRPr="008B385A">
        <w:rPr>
          <w:rFonts w:ascii="Garamond" w:hAnsi="Garamond"/>
          <w:bCs/>
        </w:rPr>
        <w:t>00</w:t>
      </w:r>
      <w:r w:rsidR="00096DFB" w:rsidRPr="008B385A">
        <w:rPr>
          <w:rFonts w:ascii="Garamond" w:hAnsi="Garamond"/>
          <w:bCs/>
        </w:rPr>
        <w:t xml:space="preserve"> </w:t>
      </w:r>
      <w:r w:rsidR="00FC28F2" w:rsidRPr="008B385A">
        <w:rPr>
          <w:rFonts w:ascii="Garamond" w:hAnsi="Garamond"/>
          <w:bCs/>
        </w:rPr>
        <w:t>a</w:t>
      </w:r>
      <w:r w:rsidR="00A1726C" w:rsidRPr="008B385A">
        <w:rPr>
          <w:rFonts w:ascii="Garamond" w:hAnsi="Garamond"/>
          <w:bCs/>
        </w:rPr>
        <w:t xml:space="preserve">.m., </w:t>
      </w:r>
      <w:r w:rsidR="009B3F1D" w:rsidRPr="008B385A">
        <w:rPr>
          <w:rFonts w:ascii="Garamond" w:hAnsi="Garamond"/>
          <w:bCs/>
        </w:rPr>
        <w:t>Tuesday</w:t>
      </w:r>
      <w:r w:rsidR="007C1ABF" w:rsidRPr="008B385A">
        <w:rPr>
          <w:rFonts w:ascii="Garamond" w:hAnsi="Garamond"/>
          <w:bCs/>
        </w:rPr>
        <w:t>,</w:t>
      </w:r>
      <w:r w:rsidR="00737562" w:rsidRPr="008B385A">
        <w:rPr>
          <w:rFonts w:ascii="Garamond" w:hAnsi="Garamond"/>
          <w:bCs/>
        </w:rPr>
        <w:t xml:space="preserve"> </w:t>
      </w:r>
      <w:r w:rsidR="00EB68B8" w:rsidRPr="008B385A">
        <w:rPr>
          <w:rFonts w:ascii="Garamond" w:hAnsi="Garamond"/>
          <w:bCs/>
        </w:rPr>
        <w:t>March 10</w:t>
      </w:r>
      <w:r w:rsidR="004068EE" w:rsidRPr="008B385A">
        <w:rPr>
          <w:rFonts w:ascii="Garamond" w:hAnsi="Garamond"/>
          <w:bCs/>
        </w:rPr>
        <w:t>, 20</w:t>
      </w:r>
      <w:r w:rsidR="009D5324" w:rsidRPr="008B385A">
        <w:rPr>
          <w:rFonts w:ascii="Garamond" w:hAnsi="Garamond"/>
          <w:bCs/>
        </w:rPr>
        <w:t>20</w:t>
      </w:r>
      <w:r w:rsidRPr="008B385A">
        <w:rPr>
          <w:rFonts w:ascii="Garamond" w:hAnsi="Garamond"/>
          <w:bCs/>
        </w:rPr>
        <w:t xml:space="preserve"> </w:t>
      </w:r>
      <w:r w:rsidR="00E44F39" w:rsidRPr="008B385A">
        <w:rPr>
          <w:rFonts w:ascii="Garamond" w:hAnsi="Garamond"/>
          <w:bCs/>
        </w:rPr>
        <w:t>in the Capitol Extension, Room E</w:t>
      </w:r>
      <w:r w:rsidR="00B80DF9" w:rsidRPr="008B385A">
        <w:rPr>
          <w:rFonts w:ascii="Garamond" w:hAnsi="Garamond"/>
          <w:bCs/>
        </w:rPr>
        <w:t>2</w:t>
      </w:r>
      <w:r w:rsidR="00E44F39" w:rsidRPr="008B385A">
        <w:rPr>
          <w:rFonts w:ascii="Garamond" w:hAnsi="Garamond"/>
          <w:bCs/>
        </w:rPr>
        <w:t>.026 in Austin, Texas</w:t>
      </w:r>
      <w:r w:rsidRPr="008B385A">
        <w:rPr>
          <w:rFonts w:ascii="Garamond" w:hAnsi="Garamond"/>
          <w:bCs/>
        </w:rPr>
        <w:t xml:space="preserve">. Present were </w:t>
      </w:r>
      <w:r w:rsidR="005462C3" w:rsidRPr="008B385A">
        <w:rPr>
          <w:rFonts w:ascii="Garamond" w:hAnsi="Garamond"/>
          <w:bCs/>
        </w:rPr>
        <w:t>Brady Franks</w:t>
      </w:r>
      <w:r w:rsidRPr="008B385A">
        <w:rPr>
          <w:rFonts w:ascii="Garamond" w:hAnsi="Garamond"/>
          <w:bCs/>
        </w:rPr>
        <w:t xml:space="preserve">, Chair and Alternate for Governor </w:t>
      </w:r>
      <w:r w:rsidR="00C612E1" w:rsidRPr="008B385A">
        <w:rPr>
          <w:rFonts w:ascii="Garamond" w:hAnsi="Garamond"/>
          <w:bCs/>
        </w:rPr>
        <w:t>Greg</w:t>
      </w:r>
      <w:r w:rsidRPr="008B385A">
        <w:rPr>
          <w:rFonts w:ascii="Garamond" w:hAnsi="Garamond"/>
          <w:bCs/>
        </w:rPr>
        <w:t xml:space="preserve"> </w:t>
      </w:r>
      <w:r w:rsidR="00C612E1" w:rsidRPr="008B385A">
        <w:rPr>
          <w:rFonts w:ascii="Garamond" w:hAnsi="Garamond"/>
          <w:bCs/>
        </w:rPr>
        <w:t>Abbott</w:t>
      </w:r>
      <w:r w:rsidR="00D801D9" w:rsidRPr="008B385A">
        <w:rPr>
          <w:rFonts w:ascii="Garamond" w:hAnsi="Garamond"/>
          <w:bCs/>
        </w:rPr>
        <w:t>;</w:t>
      </w:r>
      <w:r w:rsidRPr="008B385A">
        <w:rPr>
          <w:rFonts w:ascii="Garamond" w:hAnsi="Garamond"/>
          <w:bCs/>
        </w:rPr>
        <w:t xml:space="preserve"> </w:t>
      </w:r>
      <w:r w:rsidR="00EB68B8" w:rsidRPr="008B385A">
        <w:rPr>
          <w:rFonts w:ascii="Garamond" w:hAnsi="Garamond"/>
          <w:bCs/>
        </w:rPr>
        <w:t>Bryan</w:t>
      </w:r>
      <w:r w:rsidR="00734ADB" w:rsidRPr="008B385A">
        <w:rPr>
          <w:rFonts w:ascii="Garamond" w:hAnsi="Garamond"/>
          <w:bCs/>
        </w:rPr>
        <w:t xml:space="preserve"> Mathew</w:t>
      </w:r>
      <w:r w:rsidR="00453DA3" w:rsidRPr="008B385A">
        <w:rPr>
          <w:rFonts w:ascii="Garamond" w:hAnsi="Garamond"/>
          <w:bCs/>
        </w:rPr>
        <w:t>,</w:t>
      </w:r>
      <w:r w:rsidR="00D041A4" w:rsidRPr="008B385A">
        <w:rPr>
          <w:rFonts w:ascii="Garamond" w:hAnsi="Garamond"/>
          <w:bCs/>
        </w:rPr>
        <w:t xml:space="preserve"> Alternate for Lieutenant Governor </w:t>
      </w:r>
      <w:r w:rsidR="00C612E1" w:rsidRPr="008B385A">
        <w:rPr>
          <w:rFonts w:ascii="Garamond" w:hAnsi="Garamond"/>
          <w:bCs/>
        </w:rPr>
        <w:t>Dan Patrick</w:t>
      </w:r>
      <w:r w:rsidR="004C1380" w:rsidRPr="008B385A">
        <w:rPr>
          <w:rFonts w:ascii="Garamond" w:hAnsi="Garamond"/>
          <w:bCs/>
        </w:rPr>
        <w:t xml:space="preserve">; </w:t>
      </w:r>
      <w:r w:rsidR="00AD280E" w:rsidRPr="008B385A">
        <w:rPr>
          <w:rFonts w:ascii="Garamond" w:hAnsi="Garamond"/>
          <w:bCs/>
        </w:rPr>
        <w:t xml:space="preserve">and </w:t>
      </w:r>
      <w:r w:rsidR="005462C3" w:rsidRPr="008B385A">
        <w:rPr>
          <w:rFonts w:ascii="Garamond" w:hAnsi="Garamond"/>
          <w:bCs/>
        </w:rPr>
        <w:t>Piper Montemayor</w:t>
      </w:r>
      <w:r w:rsidRPr="008B385A">
        <w:rPr>
          <w:rFonts w:ascii="Garamond" w:hAnsi="Garamond"/>
          <w:bCs/>
        </w:rPr>
        <w:t>, Alternat</w:t>
      </w:r>
      <w:r w:rsidR="00203471" w:rsidRPr="008B385A">
        <w:rPr>
          <w:rFonts w:ascii="Garamond" w:hAnsi="Garamond"/>
          <w:bCs/>
        </w:rPr>
        <w:t>e for Comptroller</w:t>
      </w:r>
      <w:r w:rsidR="00197F6D" w:rsidRPr="008B385A">
        <w:rPr>
          <w:rFonts w:ascii="Garamond" w:hAnsi="Garamond"/>
          <w:bCs/>
        </w:rPr>
        <w:t xml:space="preserve"> </w:t>
      </w:r>
      <w:r w:rsidR="003052E8" w:rsidRPr="008B385A">
        <w:rPr>
          <w:rFonts w:ascii="Garamond" w:hAnsi="Garamond"/>
          <w:bCs/>
        </w:rPr>
        <w:t xml:space="preserve">Glenn </w:t>
      </w:r>
      <w:proofErr w:type="spellStart"/>
      <w:r w:rsidR="003052E8" w:rsidRPr="008B385A">
        <w:rPr>
          <w:rFonts w:ascii="Garamond" w:hAnsi="Garamond"/>
          <w:bCs/>
        </w:rPr>
        <w:t>Hegar</w:t>
      </w:r>
      <w:proofErr w:type="spellEnd"/>
      <w:r w:rsidR="00AD280E" w:rsidRPr="008B385A">
        <w:rPr>
          <w:rFonts w:ascii="Garamond" w:hAnsi="Garamond"/>
          <w:bCs/>
        </w:rPr>
        <w:t xml:space="preserve">. </w:t>
      </w:r>
      <w:r w:rsidR="0022735D" w:rsidRPr="008B385A">
        <w:rPr>
          <w:rFonts w:ascii="Garamond" w:hAnsi="Garamond"/>
          <w:bCs/>
        </w:rPr>
        <w:t>Also,</w:t>
      </w:r>
      <w:r w:rsidRPr="008B385A">
        <w:rPr>
          <w:rFonts w:ascii="Garamond" w:hAnsi="Garamond"/>
          <w:bCs/>
        </w:rPr>
        <w:t xml:space="preserve"> in attendance were </w:t>
      </w:r>
      <w:r w:rsidR="00044641" w:rsidRPr="008B385A">
        <w:rPr>
          <w:rFonts w:ascii="Garamond" w:hAnsi="Garamond"/>
          <w:bCs/>
        </w:rPr>
        <w:t>Leslie Brock</w:t>
      </w:r>
      <w:r w:rsidR="00291589" w:rsidRPr="008B385A">
        <w:rPr>
          <w:rFonts w:ascii="Garamond" w:hAnsi="Garamond"/>
          <w:bCs/>
        </w:rPr>
        <w:t xml:space="preserve"> </w:t>
      </w:r>
      <w:r w:rsidR="00403AB7" w:rsidRPr="008B385A">
        <w:rPr>
          <w:rFonts w:ascii="Garamond" w:hAnsi="Garamond"/>
          <w:bCs/>
        </w:rPr>
        <w:t xml:space="preserve">and </w:t>
      </w:r>
      <w:r w:rsidR="00F9643E" w:rsidRPr="008B385A">
        <w:rPr>
          <w:rFonts w:ascii="Garamond" w:hAnsi="Garamond"/>
          <w:bCs/>
        </w:rPr>
        <w:t>Dennis McKinney</w:t>
      </w:r>
      <w:r w:rsidR="00B01C6C" w:rsidRPr="008B385A">
        <w:rPr>
          <w:rFonts w:ascii="Garamond" w:hAnsi="Garamond"/>
          <w:bCs/>
        </w:rPr>
        <w:t xml:space="preserve"> </w:t>
      </w:r>
      <w:r w:rsidRPr="008B385A">
        <w:rPr>
          <w:rFonts w:ascii="Garamond" w:hAnsi="Garamond"/>
          <w:bCs/>
        </w:rPr>
        <w:t>with the Office of the Attorney General, Bond Finance Office staff members and others.</w:t>
      </w:r>
    </w:p>
    <w:p w14:paraId="79D76B82" w14:textId="0487B443" w:rsidR="00F149DE" w:rsidRPr="008B385A" w:rsidRDefault="00F149DE" w:rsidP="008B385A">
      <w:pPr>
        <w:widowControl w:val="0"/>
        <w:autoSpaceDE w:val="0"/>
        <w:autoSpaceDN w:val="0"/>
        <w:adjustRightInd w:val="0"/>
        <w:jc w:val="both"/>
        <w:rPr>
          <w:rFonts w:ascii="Garamond" w:hAnsi="Garamond"/>
          <w:bCs/>
          <w:highlight w:val="yellow"/>
        </w:rPr>
      </w:pPr>
    </w:p>
    <w:p w14:paraId="651B24E3" w14:textId="77777777" w:rsidR="00170B7E" w:rsidRPr="008B385A" w:rsidRDefault="00170B7E" w:rsidP="008B385A">
      <w:pPr>
        <w:widowControl w:val="0"/>
        <w:autoSpaceDE w:val="0"/>
        <w:autoSpaceDN w:val="0"/>
        <w:adjustRightInd w:val="0"/>
        <w:jc w:val="both"/>
        <w:rPr>
          <w:rFonts w:ascii="Garamond" w:hAnsi="Garamond"/>
          <w:bCs/>
          <w:highlight w:val="yellow"/>
        </w:rPr>
      </w:pPr>
    </w:p>
    <w:p w14:paraId="0FCE2514" w14:textId="77777777" w:rsidR="00215157" w:rsidRPr="008B385A" w:rsidRDefault="005F2938" w:rsidP="008B385A">
      <w:pPr>
        <w:widowControl w:val="0"/>
        <w:numPr>
          <w:ilvl w:val="0"/>
          <w:numId w:val="21"/>
        </w:numPr>
        <w:autoSpaceDE w:val="0"/>
        <w:autoSpaceDN w:val="0"/>
        <w:adjustRightInd w:val="0"/>
        <w:jc w:val="both"/>
        <w:rPr>
          <w:rFonts w:ascii="Garamond" w:hAnsi="Garamond"/>
          <w:b/>
        </w:rPr>
      </w:pPr>
      <w:r w:rsidRPr="008B385A">
        <w:rPr>
          <w:rFonts w:ascii="Garamond" w:hAnsi="Garamond"/>
          <w:b/>
          <w:bCs/>
        </w:rPr>
        <w:t>Call to Order</w:t>
      </w:r>
    </w:p>
    <w:p w14:paraId="72712B15" w14:textId="77777777" w:rsidR="009F3149" w:rsidRPr="008B385A" w:rsidRDefault="009F3149" w:rsidP="008B385A">
      <w:pPr>
        <w:pStyle w:val="ListParagraph"/>
        <w:ind w:left="0"/>
        <w:jc w:val="both"/>
        <w:rPr>
          <w:rFonts w:ascii="Garamond" w:hAnsi="Garamond"/>
        </w:rPr>
      </w:pPr>
    </w:p>
    <w:p w14:paraId="7A8EB505" w14:textId="7CB46B90" w:rsidR="00E658A7" w:rsidRPr="008B385A" w:rsidRDefault="00C62749" w:rsidP="008B385A">
      <w:pPr>
        <w:pStyle w:val="ListParagraph"/>
        <w:jc w:val="both"/>
        <w:rPr>
          <w:rFonts w:ascii="Garamond" w:hAnsi="Garamond"/>
        </w:rPr>
      </w:pPr>
      <w:r w:rsidRPr="008B385A">
        <w:rPr>
          <w:rFonts w:ascii="Garamond" w:hAnsi="Garamond"/>
        </w:rPr>
        <w:t>Rob Latsha</w:t>
      </w:r>
      <w:r w:rsidR="00525C48" w:rsidRPr="008B385A">
        <w:rPr>
          <w:rFonts w:ascii="Garamond" w:hAnsi="Garamond"/>
        </w:rPr>
        <w:t>,</w:t>
      </w:r>
      <w:r w:rsidR="005568E0" w:rsidRPr="008B385A">
        <w:rPr>
          <w:rFonts w:ascii="Garamond" w:hAnsi="Garamond"/>
        </w:rPr>
        <w:t xml:space="preserve"> </w:t>
      </w:r>
      <w:r w:rsidR="00D806A1" w:rsidRPr="008B385A">
        <w:rPr>
          <w:rFonts w:ascii="Garamond" w:hAnsi="Garamond"/>
        </w:rPr>
        <w:t>Executive Director</w:t>
      </w:r>
      <w:r w:rsidR="005568E0" w:rsidRPr="008B385A">
        <w:rPr>
          <w:rFonts w:ascii="Garamond" w:hAnsi="Garamond"/>
        </w:rPr>
        <w:t xml:space="preserve">, </w:t>
      </w:r>
      <w:r w:rsidR="00525C48" w:rsidRPr="008B385A">
        <w:rPr>
          <w:rFonts w:ascii="Garamond" w:hAnsi="Garamond"/>
        </w:rPr>
        <w:t>c</w:t>
      </w:r>
      <w:r w:rsidR="00096DFB" w:rsidRPr="008B385A">
        <w:rPr>
          <w:rFonts w:ascii="Garamond" w:hAnsi="Garamond"/>
        </w:rPr>
        <w:t xml:space="preserve">alled the meeting to order at </w:t>
      </w:r>
      <w:r w:rsidR="00772A48" w:rsidRPr="008B385A">
        <w:rPr>
          <w:rFonts w:ascii="Garamond" w:hAnsi="Garamond"/>
        </w:rPr>
        <w:t>10</w:t>
      </w:r>
      <w:r w:rsidR="00ED3B4D" w:rsidRPr="008B385A">
        <w:rPr>
          <w:rFonts w:ascii="Garamond" w:hAnsi="Garamond"/>
        </w:rPr>
        <w:t>:</w:t>
      </w:r>
      <w:r w:rsidR="00772A48" w:rsidRPr="008B385A">
        <w:rPr>
          <w:rFonts w:ascii="Garamond" w:hAnsi="Garamond"/>
        </w:rPr>
        <w:t>0</w:t>
      </w:r>
      <w:r w:rsidR="00F9643E" w:rsidRPr="008B385A">
        <w:rPr>
          <w:rFonts w:ascii="Garamond" w:hAnsi="Garamond"/>
        </w:rPr>
        <w:t>3</w:t>
      </w:r>
      <w:r w:rsidR="00402EF5" w:rsidRPr="008B385A">
        <w:rPr>
          <w:rFonts w:ascii="Garamond" w:hAnsi="Garamond"/>
        </w:rPr>
        <w:t xml:space="preserve"> </w:t>
      </w:r>
      <w:r w:rsidR="00FC28F2" w:rsidRPr="008B385A">
        <w:rPr>
          <w:rFonts w:ascii="Garamond" w:hAnsi="Garamond"/>
        </w:rPr>
        <w:t>a</w:t>
      </w:r>
      <w:r w:rsidR="00857847" w:rsidRPr="008B385A">
        <w:rPr>
          <w:rFonts w:ascii="Garamond" w:hAnsi="Garamond"/>
        </w:rPr>
        <w:t>.</w:t>
      </w:r>
      <w:r w:rsidR="004068EE" w:rsidRPr="008B385A">
        <w:rPr>
          <w:rFonts w:ascii="Garamond" w:hAnsi="Garamond"/>
        </w:rPr>
        <w:t>m</w:t>
      </w:r>
      <w:r w:rsidR="00525C48" w:rsidRPr="008B385A">
        <w:rPr>
          <w:rFonts w:ascii="Garamond" w:hAnsi="Garamond"/>
        </w:rPr>
        <w:t xml:space="preserve">. He announced that this was a planning meeting of Board staff to receive and discuss information relative to the applications before the Board. </w:t>
      </w:r>
      <w:r w:rsidR="008B1E5A" w:rsidRPr="008B385A">
        <w:rPr>
          <w:rFonts w:ascii="Garamond" w:hAnsi="Garamond"/>
        </w:rPr>
        <w:t xml:space="preserve"> </w:t>
      </w:r>
      <w:r w:rsidR="006249AC" w:rsidRPr="008B385A">
        <w:rPr>
          <w:rFonts w:ascii="Garamond" w:hAnsi="Garamond"/>
        </w:rPr>
        <w:t>N</w:t>
      </w:r>
      <w:r w:rsidR="008D796A" w:rsidRPr="008B385A">
        <w:rPr>
          <w:rFonts w:ascii="Garamond" w:hAnsi="Garamond"/>
        </w:rPr>
        <w:t>o votes would be taken</w:t>
      </w:r>
      <w:r w:rsidR="00525C48" w:rsidRPr="008B385A">
        <w:rPr>
          <w:rFonts w:ascii="Garamond" w:hAnsi="Garamond"/>
        </w:rPr>
        <w:t xml:space="preserve">. </w:t>
      </w:r>
      <w:r w:rsidR="006324F4" w:rsidRPr="008B385A">
        <w:rPr>
          <w:rFonts w:ascii="Garamond" w:hAnsi="Garamond"/>
        </w:rPr>
        <w:t>A</w:t>
      </w:r>
      <w:r w:rsidR="00525C48" w:rsidRPr="008B385A">
        <w:rPr>
          <w:rFonts w:ascii="Garamond" w:hAnsi="Garamond"/>
        </w:rPr>
        <w:t xml:space="preserve"> quorum</w:t>
      </w:r>
      <w:r w:rsidR="006324F4" w:rsidRPr="008B385A">
        <w:rPr>
          <w:rFonts w:ascii="Garamond" w:hAnsi="Garamond"/>
        </w:rPr>
        <w:t xml:space="preserve"> was present</w:t>
      </w:r>
      <w:r w:rsidR="00525C48" w:rsidRPr="008B385A">
        <w:rPr>
          <w:rFonts w:ascii="Garamond" w:hAnsi="Garamond"/>
        </w:rPr>
        <w:t>.</w:t>
      </w:r>
    </w:p>
    <w:p w14:paraId="4FC36C56" w14:textId="77777777" w:rsidR="002C4FCC" w:rsidRPr="008B385A" w:rsidRDefault="002C4FCC" w:rsidP="008B385A">
      <w:pPr>
        <w:pStyle w:val="ListParagraph"/>
        <w:jc w:val="both"/>
        <w:rPr>
          <w:rFonts w:ascii="Garamond" w:hAnsi="Garamond"/>
        </w:rPr>
      </w:pPr>
    </w:p>
    <w:p w14:paraId="17201243" w14:textId="77777777" w:rsidR="00772FB6" w:rsidRPr="008B385A" w:rsidRDefault="00772FB6" w:rsidP="008B385A">
      <w:pPr>
        <w:widowControl w:val="0"/>
        <w:autoSpaceDE w:val="0"/>
        <w:autoSpaceDN w:val="0"/>
        <w:adjustRightInd w:val="0"/>
        <w:ind w:left="720"/>
        <w:jc w:val="both"/>
        <w:rPr>
          <w:rFonts w:ascii="Garamond" w:hAnsi="Garamond"/>
          <w:b/>
        </w:rPr>
      </w:pPr>
    </w:p>
    <w:p w14:paraId="1CEFD7BC" w14:textId="77777777" w:rsidR="00734ADB" w:rsidRPr="008B385A" w:rsidRDefault="00734ADB" w:rsidP="008B385A">
      <w:pPr>
        <w:widowControl w:val="0"/>
        <w:numPr>
          <w:ilvl w:val="0"/>
          <w:numId w:val="21"/>
        </w:numPr>
        <w:autoSpaceDE w:val="0"/>
        <w:autoSpaceDN w:val="0"/>
        <w:adjustRightInd w:val="0"/>
        <w:jc w:val="both"/>
        <w:rPr>
          <w:rFonts w:ascii="Garamond" w:hAnsi="Garamond"/>
          <w:b/>
          <w:bCs/>
        </w:rPr>
      </w:pPr>
      <w:r w:rsidRPr="008B385A">
        <w:rPr>
          <w:rFonts w:ascii="Garamond" w:hAnsi="Garamond"/>
          <w:b/>
          <w:bCs/>
        </w:rPr>
        <w:t>Texas State Affordable Housing Corporation Multifamily Housing Revenue Note (Ventura at Fairgrounds Apartments) Series 2020</w:t>
      </w:r>
    </w:p>
    <w:p w14:paraId="53A4B24E" w14:textId="5CE06DFD" w:rsidR="0082299C" w:rsidRPr="008B385A" w:rsidRDefault="00FF1018" w:rsidP="008B385A">
      <w:pPr>
        <w:ind w:left="720"/>
        <w:jc w:val="both"/>
        <w:rPr>
          <w:rFonts w:ascii="Garamond" w:hAnsi="Garamond"/>
        </w:rPr>
      </w:pPr>
      <w:r w:rsidRPr="008B385A">
        <w:rPr>
          <w:rFonts w:ascii="Garamond" w:hAnsi="Garamond"/>
          <w:b/>
        </w:rPr>
        <w:br/>
      </w:r>
      <w:r w:rsidRPr="008B385A">
        <w:rPr>
          <w:rFonts w:ascii="Garamond" w:hAnsi="Garamond"/>
        </w:rPr>
        <w:t xml:space="preserve">Representatives </w:t>
      </w:r>
      <w:r w:rsidR="0034274C" w:rsidRPr="008B385A">
        <w:rPr>
          <w:rFonts w:ascii="Garamond" w:hAnsi="Garamond"/>
        </w:rPr>
        <w:t xml:space="preserve">present </w:t>
      </w:r>
      <w:r w:rsidRPr="008B385A">
        <w:rPr>
          <w:rFonts w:ascii="Garamond" w:hAnsi="Garamond"/>
        </w:rPr>
        <w:t>were</w:t>
      </w:r>
      <w:r w:rsidR="00C62749" w:rsidRPr="008B385A">
        <w:rPr>
          <w:rFonts w:ascii="Garamond" w:hAnsi="Garamond"/>
        </w:rPr>
        <w:t xml:space="preserve"> </w:t>
      </w:r>
      <w:r w:rsidR="0082299C" w:rsidRPr="008B385A">
        <w:rPr>
          <w:rFonts w:ascii="Garamond" w:hAnsi="Garamond"/>
        </w:rPr>
        <w:t xml:space="preserve">David Long, President, TSAHC; David Danenfelzer, Senior Director of Development Finance, TSAHC; Timothy Nelson, Municipal Advisor, Hilltop Securities; </w:t>
      </w:r>
      <w:r w:rsidR="00D85FD5">
        <w:rPr>
          <w:rFonts w:ascii="Garamond" w:hAnsi="Garamond"/>
        </w:rPr>
        <w:t xml:space="preserve">and </w:t>
      </w:r>
      <w:r w:rsidR="0082299C" w:rsidRPr="008B385A">
        <w:rPr>
          <w:rFonts w:ascii="Garamond" w:hAnsi="Garamond"/>
        </w:rPr>
        <w:t>Claire Merritt, Municipal Advisor, Hilltop Securities</w:t>
      </w:r>
      <w:r w:rsidR="00D85FD5">
        <w:rPr>
          <w:rFonts w:ascii="Garamond" w:hAnsi="Garamond"/>
        </w:rPr>
        <w:t>.</w:t>
      </w:r>
    </w:p>
    <w:p w14:paraId="14E99AA1" w14:textId="092277F9" w:rsidR="004E4CEB" w:rsidRPr="008B385A" w:rsidRDefault="004E4CEB" w:rsidP="008B385A">
      <w:pPr>
        <w:ind w:left="720"/>
        <w:jc w:val="both"/>
        <w:rPr>
          <w:rFonts w:ascii="Garamond" w:hAnsi="Garamond"/>
        </w:rPr>
      </w:pPr>
    </w:p>
    <w:p w14:paraId="14AA2B5E" w14:textId="7557C220" w:rsidR="002345AF" w:rsidRPr="008B385A" w:rsidRDefault="002B2F3E" w:rsidP="00D85FD5">
      <w:pPr>
        <w:widowControl w:val="0"/>
        <w:autoSpaceDE w:val="0"/>
        <w:autoSpaceDN w:val="0"/>
        <w:adjustRightInd w:val="0"/>
        <w:ind w:left="720"/>
        <w:jc w:val="both"/>
        <w:rPr>
          <w:rFonts w:ascii="Garamond" w:hAnsi="Garamond"/>
        </w:rPr>
      </w:pPr>
      <w:r w:rsidRPr="008B385A">
        <w:rPr>
          <w:rFonts w:ascii="Garamond" w:hAnsi="Garamond"/>
        </w:rPr>
        <w:t xml:space="preserve">TSAHC is seeking approval to issue its </w:t>
      </w:r>
      <w:r w:rsidR="0082299C" w:rsidRPr="008B385A">
        <w:rPr>
          <w:rFonts w:ascii="Garamond" w:hAnsi="Garamond"/>
        </w:rPr>
        <w:t>Texas State Affordable Housing Corporation Multifamily Housing Revenue Note (Ventura at Fairgrounds Apartments) Series 2020</w:t>
      </w:r>
      <w:r w:rsidR="00D85FD5">
        <w:rPr>
          <w:rFonts w:ascii="Garamond" w:hAnsi="Garamond"/>
        </w:rPr>
        <w:t xml:space="preserve"> </w:t>
      </w:r>
      <w:r w:rsidRPr="008B385A">
        <w:rPr>
          <w:rFonts w:ascii="Garamond" w:hAnsi="Garamond"/>
        </w:rPr>
        <w:t xml:space="preserve">in a maximum </w:t>
      </w:r>
      <w:proofErr w:type="spellStart"/>
      <w:r w:rsidRPr="008B385A">
        <w:rPr>
          <w:rFonts w:ascii="Garamond" w:hAnsi="Garamond"/>
        </w:rPr>
        <w:t>par</w:t>
      </w:r>
      <w:r w:rsidR="00F149DE" w:rsidRPr="008B385A">
        <w:rPr>
          <w:rFonts w:ascii="Garamond" w:hAnsi="Garamond"/>
        </w:rPr>
        <w:t xml:space="preserve"> </w:t>
      </w:r>
      <w:r w:rsidRPr="008B385A">
        <w:rPr>
          <w:rFonts w:ascii="Garamond" w:hAnsi="Garamond"/>
        </w:rPr>
        <w:t>amount</w:t>
      </w:r>
      <w:proofErr w:type="spellEnd"/>
      <w:r w:rsidRPr="008B385A">
        <w:rPr>
          <w:rFonts w:ascii="Garamond" w:hAnsi="Garamond"/>
        </w:rPr>
        <w:t xml:space="preserve"> and maximum total proceeds amount of $</w:t>
      </w:r>
      <w:r w:rsidR="0082299C" w:rsidRPr="008B385A">
        <w:rPr>
          <w:rFonts w:ascii="Garamond" w:hAnsi="Garamond"/>
        </w:rPr>
        <w:t>40,000</w:t>
      </w:r>
      <w:r w:rsidRPr="008B385A">
        <w:rPr>
          <w:rFonts w:ascii="Garamond" w:hAnsi="Garamond"/>
        </w:rPr>
        <w:t>,000 including premiums, if any.</w:t>
      </w:r>
    </w:p>
    <w:p w14:paraId="5D24E9E7" w14:textId="690E90E3" w:rsidR="002345AF" w:rsidRPr="008B385A" w:rsidRDefault="002345AF" w:rsidP="008B385A">
      <w:pPr>
        <w:widowControl w:val="0"/>
        <w:autoSpaceDE w:val="0"/>
        <w:autoSpaceDN w:val="0"/>
        <w:adjustRightInd w:val="0"/>
        <w:ind w:left="720"/>
        <w:jc w:val="both"/>
        <w:rPr>
          <w:rFonts w:ascii="Garamond" w:hAnsi="Garamond"/>
        </w:rPr>
      </w:pPr>
    </w:p>
    <w:p w14:paraId="1E05B72E" w14:textId="4B81A659" w:rsidR="00FD2EEB" w:rsidRPr="008B385A" w:rsidRDefault="00F9643E" w:rsidP="008B385A">
      <w:pPr>
        <w:widowControl w:val="0"/>
        <w:autoSpaceDE w:val="0"/>
        <w:autoSpaceDN w:val="0"/>
        <w:adjustRightInd w:val="0"/>
        <w:ind w:left="720"/>
        <w:jc w:val="both"/>
        <w:rPr>
          <w:rFonts w:ascii="Garamond" w:hAnsi="Garamond"/>
        </w:rPr>
      </w:pPr>
      <w:r w:rsidRPr="008B385A">
        <w:rPr>
          <w:rFonts w:ascii="Garamond" w:hAnsi="Garamond"/>
        </w:rPr>
        <w:t>The total cost for the project is estimated to be $73,786,118. The project is expected to be funded from a combination of sources including proceeds from a tax-exempt Freddie Mac Targeted Affordable Housing loan, housing tax credits, and a deferred developer fee.</w:t>
      </w:r>
    </w:p>
    <w:p w14:paraId="0A7BD406" w14:textId="375D6F31" w:rsidR="00F9643E" w:rsidRPr="008B385A" w:rsidRDefault="00F9643E" w:rsidP="008B385A">
      <w:pPr>
        <w:widowControl w:val="0"/>
        <w:autoSpaceDE w:val="0"/>
        <w:autoSpaceDN w:val="0"/>
        <w:adjustRightInd w:val="0"/>
        <w:ind w:left="720"/>
        <w:jc w:val="both"/>
        <w:rPr>
          <w:rFonts w:ascii="Garamond" w:hAnsi="Garamond"/>
        </w:rPr>
      </w:pPr>
    </w:p>
    <w:p w14:paraId="167F7655" w14:textId="5AF632EC" w:rsidR="0070207D" w:rsidRPr="008B385A" w:rsidRDefault="0070207D" w:rsidP="008B385A">
      <w:pPr>
        <w:widowControl w:val="0"/>
        <w:autoSpaceDE w:val="0"/>
        <w:autoSpaceDN w:val="0"/>
        <w:adjustRightInd w:val="0"/>
        <w:ind w:left="720"/>
        <w:jc w:val="both"/>
        <w:rPr>
          <w:rFonts w:ascii="Garamond" w:hAnsi="Garamond"/>
        </w:rPr>
      </w:pPr>
      <w:r w:rsidRPr="008B385A">
        <w:rPr>
          <w:rFonts w:ascii="Garamond" w:hAnsi="Garamond"/>
        </w:rPr>
        <w:t>Ventura at Fairgrounds Apartments (Fairgrounds or the Property), is a new construction of a 300-unit affordable multifamily housing development in Midland, Texas.</w:t>
      </w:r>
    </w:p>
    <w:p w14:paraId="320C64DF" w14:textId="20869063" w:rsidR="0070207D" w:rsidRPr="008B385A" w:rsidRDefault="0070207D" w:rsidP="008B385A">
      <w:pPr>
        <w:widowControl w:val="0"/>
        <w:autoSpaceDE w:val="0"/>
        <w:autoSpaceDN w:val="0"/>
        <w:adjustRightInd w:val="0"/>
        <w:ind w:left="720"/>
        <w:jc w:val="both"/>
        <w:rPr>
          <w:rFonts w:ascii="Garamond" w:hAnsi="Garamond"/>
        </w:rPr>
      </w:pPr>
    </w:p>
    <w:p w14:paraId="5DECC464" w14:textId="77777777" w:rsidR="0070207D" w:rsidRPr="008B385A" w:rsidRDefault="0070207D" w:rsidP="008B385A">
      <w:pPr>
        <w:ind w:left="720"/>
        <w:jc w:val="both"/>
        <w:rPr>
          <w:rFonts w:ascii="Garamond" w:hAnsi="Garamond"/>
        </w:rPr>
      </w:pPr>
      <w:r w:rsidRPr="008B385A">
        <w:rPr>
          <w:rFonts w:ascii="Garamond" w:hAnsi="Garamond"/>
        </w:rPr>
        <w:t>TSAHC will issue the Note pursuant to Texas Government Code Subchapter Y, Sections 2306.553, 2306.555 and 2306.565, as amended.</w:t>
      </w:r>
    </w:p>
    <w:p w14:paraId="5F3720F2" w14:textId="77777777" w:rsidR="0070207D" w:rsidRPr="008B385A" w:rsidRDefault="0070207D" w:rsidP="008B385A">
      <w:pPr>
        <w:jc w:val="both"/>
        <w:rPr>
          <w:rFonts w:ascii="Garamond" w:hAnsi="Garamond"/>
        </w:rPr>
      </w:pPr>
    </w:p>
    <w:p w14:paraId="60F7BDFA" w14:textId="77777777" w:rsidR="0070207D" w:rsidRPr="008B385A" w:rsidRDefault="0070207D" w:rsidP="008B385A">
      <w:pPr>
        <w:pStyle w:val="Title"/>
        <w:ind w:left="720"/>
        <w:jc w:val="both"/>
        <w:rPr>
          <w:rFonts w:ascii="Garamond" w:eastAsia="Times New Roman" w:hAnsi="Garamond"/>
          <w:b w:val="0"/>
          <w:szCs w:val="24"/>
        </w:rPr>
      </w:pPr>
      <w:r w:rsidRPr="008B385A">
        <w:rPr>
          <w:rFonts w:ascii="Garamond" w:eastAsia="Times New Roman" w:hAnsi="Garamond"/>
          <w:b w:val="0"/>
          <w:szCs w:val="24"/>
        </w:rPr>
        <w:t xml:space="preserve">The TSAHC Board approved the final resolution for the Note at its January 22, 2020 Board meeting. </w:t>
      </w:r>
    </w:p>
    <w:p w14:paraId="1B400666" w14:textId="77777777" w:rsidR="0070207D" w:rsidRPr="008B385A" w:rsidRDefault="0070207D" w:rsidP="008B385A">
      <w:pPr>
        <w:pStyle w:val="Title"/>
        <w:jc w:val="both"/>
        <w:rPr>
          <w:rFonts w:ascii="Garamond" w:hAnsi="Garamond"/>
          <w:b w:val="0"/>
          <w:szCs w:val="24"/>
          <w:highlight w:val="yellow"/>
        </w:rPr>
      </w:pPr>
    </w:p>
    <w:p w14:paraId="655DE37B" w14:textId="6CBE4402" w:rsidR="0070207D" w:rsidRPr="008B385A" w:rsidRDefault="0070207D" w:rsidP="00B93762">
      <w:pPr>
        <w:widowControl w:val="0"/>
        <w:autoSpaceDE w:val="0"/>
        <w:autoSpaceDN w:val="0"/>
        <w:adjustRightInd w:val="0"/>
        <w:ind w:left="720"/>
        <w:jc w:val="both"/>
        <w:rPr>
          <w:rFonts w:ascii="Garamond" w:hAnsi="Garamond"/>
        </w:rPr>
      </w:pPr>
      <w:r w:rsidRPr="008B385A">
        <w:rPr>
          <w:rFonts w:ascii="Garamond" w:hAnsi="Garamond"/>
        </w:rPr>
        <w:t>The Private Activity Bond reservation was issued to TSAHC on January 22, 2020 and expires</w:t>
      </w:r>
      <w:r w:rsidR="00B93762">
        <w:rPr>
          <w:rFonts w:ascii="Garamond" w:hAnsi="Garamond"/>
        </w:rPr>
        <w:t xml:space="preserve"> </w:t>
      </w:r>
      <w:r w:rsidRPr="008B385A">
        <w:rPr>
          <w:rFonts w:ascii="Garamond" w:hAnsi="Garamond"/>
        </w:rPr>
        <w:lastRenderedPageBreak/>
        <w:t>on July 20, 2020.</w:t>
      </w:r>
    </w:p>
    <w:p w14:paraId="67A1FE69" w14:textId="4CA9E50D" w:rsidR="00521AE2" w:rsidRPr="008B385A" w:rsidRDefault="00521AE2" w:rsidP="00B93762">
      <w:pPr>
        <w:widowControl w:val="0"/>
        <w:autoSpaceDE w:val="0"/>
        <w:autoSpaceDN w:val="0"/>
        <w:adjustRightInd w:val="0"/>
        <w:ind w:left="720"/>
        <w:jc w:val="both"/>
        <w:rPr>
          <w:rFonts w:ascii="Garamond" w:hAnsi="Garamond"/>
        </w:rPr>
      </w:pPr>
    </w:p>
    <w:p w14:paraId="1AE75E82" w14:textId="73D3C254" w:rsidR="00521AE2" w:rsidRPr="008B385A" w:rsidRDefault="00521AE2" w:rsidP="00B93762">
      <w:pPr>
        <w:pStyle w:val="Title"/>
        <w:ind w:left="720"/>
        <w:jc w:val="both"/>
        <w:rPr>
          <w:rFonts w:ascii="Garamond" w:hAnsi="Garamond"/>
          <w:b w:val="0"/>
          <w:szCs w:val="24"/>
        </w:rPr>
      </w:pPr>
      <w:r w:rsidRPr="008B385A">
        <w:rPr>
          <w:rFonts w:ascii="Garamond" w:hAnsi="Garamond"/>
          <w:b w:val="0"/>
          <w:szCs w:val="24"/>
        </w:rPr>
        <w:t>The TDHCA Board has subsequently re-approved and increased the tax credit award to $2,895,615 at its February 27, 2020 Board meeting.</w:t>
      </w:r>
    </w:p>
    <w:p w14:paraId="7766E41D" w14:textId="414A34D4" w:rsidR="00521AE2" w:rsidRPr="008B385A" w:rsidRDefault="00521AE2" w:rsidP="00B93762">
      <w:pPr>
        <w:pStyle w:val="Title"/>
        <w:ind w:left="720"/>
        <w:jc w:val="both"/>
        <w:rPr>
          <w:rFonts w:ascii="Garamond" w:hAnsi="Garamond"/>
          <w:b w:val="0"/>
          <w:szCs w:val="24"/>
        </w:rPr>
      </w:pPr>
    </w:p>
    <w:p w14:paraId="56D99270" w14:textId="432A0C21" w:rsidR="00521AE2" w:rsidRPr="008B385A" w:rsidRDefault="00521AE2" w:rsidP="00B93762">
      <w:pPr>
        <w:pStyle w:val="Title"/>
        <w:ind w:left="720"/>
        <w:jc w:val="both"/>
        <w:rPr>
          <w:rFonts w:ascii="Garamond" w:hAnsi="Garamond"/>
          <w:b w:val="0"/>
          <w:szCs w:val="24"/>
        </w:rPr>
      </w:pPr>
      <w:r w:rsidRPr="008B385A">
        <w:rPr>
          <w:rFonts w:ascii="Garamond" w:hAnsi="Garamond"/>
          <w:b w:val="0"/>
          <w:szCs w:val="24"/>
        </w:rPr>
        <w:t>The Note will be privately placed as unrated, tax-exempt, self-supporting, fixed-rate debt with an estimated interest rate of 3.98%</w:t>
      </w:r>
    </w:p>
    <w:p w14:paraId="2CC4F492" w14:textId="2A42D103" w:rsidR="00521AE2" w:rsidRPr="008B385A" w:rsidRDefault="00521AE2" w:rsidP="00B93762">
      <w:pPr>
        <w:widowControl w:val="0"/>
        <w:autoSpaceDE w:val="0"/>
        <w:autoSpaceDN w:val="0"/>
        <w:adjustRightInd w:val="0"/>
        <w:ind w:left="720"/>
        <w:jc w:val="both"/>
        <w:rPr>
          <w:rFonts w:ascii="Garamond" w:eastAsia="Times" w:hAnsi="Garamond"/>
        </w:rPr>
      </w:pPr>
    </w:p>
    <w:p w14:paraId="59CC6F35" w14:textId="59F816DE" w:rsidR="00521AE2" w:rsidRPr="008B385A" w:rsidRDefault="00521AE2" w:rsidP="00B93762">
      <w:pPr>
        <w:pStyle w:val="BodyText"/>
        <w:ind w:left="720"/>
        <w:rPr>
          <w:rFonts w:ascii="Garamond" w:eastAsia="Times" w:hAnsi="Garamond"/>
          <w:szCs w:val="24"/>
        </w:rPr>
      </w:pPr>
      <w:r w:rsidRPr="008B385A">
        <w:rPr>
          <w:rFonts w:ascii="Garamond" w:eastAsia="Times" w:hAnsi="Garamond"/>
          <w:szCs w:val="24"/>
        </w:rPr>
        <w:t xml:space="preserve">TSAHC is acting as a conduit issuer and as such the Note does not constitute an obligation, debt or liability of the State of Texas, or a pledge or loan of faith, credit or taxing power of the State of Texas. </w:t>
      </w:r>
    </w:p>
    <w:p w14:paraId="605924A6" w14:textId="2A46834F" w:rsidR="00521AE2" w:rsidRPr="008B385A" w:rsidRDefault="00521AE2" w:rsidP="00B93762">
      <w:pPr>
        <w:widowControl w:val="0"/>
        <w:autoSpaceDE w:val="0"/>
        <w:autoSpaceDN w:val="0"/>
        <w:adjustRightInd w:val="0"/>
        <w:ind w:left="720"/>
        <w:jc w:val="both"/>
        <w:rPr>
          <w:rFonts w:ascii="Garamond" w:eastAsia="Times" w:hAnsi="Garamond"/>
        </w:rPr>
      </w:pPr>
    </w:p>
    <w:p w14:paraId="6E283F4B" w14:textId="4C2A57C0" w:rsidR="00D110C9" w:rsidRPr="008B385A" w:rsidRDefault="00D110C9" w:rsidP="00B93762">
      <w:pPr>
        <w:widowControl w:val="0"/>
        <w:autoSpaceDE w:val="0"/>
        <w:autoSpaceDN w:val="0"/>
        <w:adjustRightInd w:val="0"/>
        <w:ind w:left="720"/>
        <w:jc w:val="both"/>
        <w:rPr>
          <w:rFonts w:ascii="Garamond" w:eastAsia="Times" w:hAnsi="Garamond"/>
        </w:rPr>
      </w:pPr>
      <w:r w:rsidRPr="008B385A">
        <w:rPr>
          <w:rFonts w:ascii="Garamond" w:eastAsia="Times" w:hAnsi="Garamond"/>
        </w:rPr>
        <w:t xml:space="preserve">The total cost of issuance is just under $740,000 or </w:t>
      </w:r>
      <w:r w:rsidR="0020437E" w:rsidRPr="008B385A">
        <w:rPr>
          <w:rFonts w:ascii="Garamond" w:eastAsia="Times" w:hAnsi="Garamond"/>
        </w:rPr>
        <w:t>approximately</w:t>
      </w:r>
      <w:r w:rsidRPr="008B385A">
        <w:rPr>
          <w:rFonts w:ascii="Garamond" w:eastAsia="Times" w:hAnsi="Garamond"/>
        </w:rPr>
        <w:t xml:space="preserve"> $18.46 per bond.</w:t>
      </w:r>
    </w:p>
    <w:p w14:paraId="3D5BF1BC" w14:textId="0B559ED4" w:rsidR="00B44064" w:rsidRPr="008B385A" w:rsidRDefault="00B44064" w:rsidP="00B93762">
      <w:pPr>
        <w:widowControl w:val="0"/>
        <w:autoSpaceDE w:val="0"/>
        <w:autoSpaceDN w:val="0"/>
        <w:adjustRightInd w:val="0"/>
        <w:ind w:left="720"/>
        <w:jc w:val="both"/>
        <w:rPr>
          <w:rFonts w:ascii="Garamond" w:eastAsia="Times" w:hAnsi="Garamond"/>
        </w:rPr>
      </w:pPr>
    </w:p>
    <w:p w14:paraId="62B6EBBE" w14:textId="6BDA6059" w:rsidR="007B479D" w:rsidRPr="008B385A" w:rsidRDefault="00B44064" w:rsidP="00B93762">
      <w:pPr>
        <w:widowControl w:val="0"/>
        <w:autoSpaceDE w:val="0"/>
        <w:autoSpaceDN w:val="0"/>
        <w:adjustRightInd w:val="0"/>
        <w:ind w:left="720"/>
        <w:jc w:val="both"/>
        <w:rPr>
          <w:rFonts w:ascii="Garamond" w:hAnsi="Garamond"/>
        </w:rPr>
      </w:pPr>
      <w:r w:rsidRPr="008B385A">
        <w:rPr>
          <w:rFonts w:ascii="Garamond" w:hAnsi="Garamond"/>
        </w:rPr>
        <w:t xml:space="preserve">David Danenfelzer </w:t>
      </w:r>
      <w:r w:rsidR="005462C3" w:rsidRPr="008B385A">
        <w:rPr>
          <w:rFonts w:ascii="Garamond" w:hAnsi="Garamond"/>
        </w:rPr>
        <w:t>a</w:t>
      </w:r>
      <w:r w:rsidR="007B479D" w:rsidRPr="008B385A">
        <w:rPr>
          <w:rFonts w:ascii="Garamond" w:hAnsi="Garamond"/>
        </w:rPr>
        <w:t>nswered questions from the Board.</w:t>
      </w:r>
    </w:p>
    <w:p w14:paraId="718E2B73" w14:textId="28898CD8" w:rsidR="00440174" w:rsidRPr="008B385A" w:rsidRDefault="00440174" w:rsidP="008B385A">
      <w:pPr>
        <w:widowControl w:val="0"/>
        <w:autoSpaceDE w:val="0"/>
        <w:autoSpaceDN w:val="0"/>
        <w:adjustRightInd w:val="0"/>
        <w:jc w:val="both"/>
        <w:rPr>
          <w:rFonts w:ascii="Garamond" w:hAnsi="Garamond"/>
        </w:rPr>
      </w:pPr>
    </w:p>
    <w:p w14:paraId="3FED095E" w14:textId="77777777" w:rsidR="00F542C8" w:rsidRPr="008B385A" w:rsidRDefault="00F542C8" w:rsidP="008B385A">
      <w:pPr>
        <w:widowControl w:val="0"/>
        <w:autoSpaceDE w:val="0"/>
        <w:autoSpaceDN w:val="0"/>
        <w:adjustRightInd w:val="0"/>
        <w:jc w:val="both"/>
        <w:rPr>
          <w:rFonts w:ascii="Garamond" w:hAnsi="Garamond"/>
        </w:rPr>
      </w:pPr>
    </w:p>
    <w:p w14:paraId="5496245B" w14:textId="77777777" w:rsidR="00D110C9" w:rsidRPr="00B93762" w:rsidRDefault="00D110C9" w:rsidP="008B385A">
      <w:pPr>
        <w:widowControl w:val="0"/>
        <w:numPr>
          <w:ilvl w:val="0"/>
          <w:numId w:val="21"/>
        </w:numPr>
        <w:autoSpaceDE w:val="0"/>
        <w:autoSpaceDN w:val="0"/>
        <w:adjustRightInd w:val="0"/>
        <w:jc w:val="both"/>
        <w:rPr>
          <w:rFonts w:ascii="Garamond" w:hAnsi="Garamond"/>
          <w:b/>
          <w:bCs/>
        </w:rPr>
      </w:pPr>
      <w:bookmarkStart w:id="0" w:name="_Hlk524431981"/>
      <w:r w:rsidRPr="00B93762">
        <w:rPr>
          <w:rFonts w:ascii="Garamond" w:hAnsi="Garamond"/>
          <w:b/>
          <w:bCs/>
        </w:rPr>
        <w:t>Texas Public Finance Authority State of Texas General Obligation and Refunding Bonds Taxable Series 2020</w:t>
      </w:r>
    </w:p>
    <w:p w14:paraId="244ECC84" w14:textId="69627C6A" w:rsidR="00D856F8" w:rsidRPr="008B385A" w:rsidRDefault="00D856F8" w:rsidP="008B385A">
      <w:pPr>
        <w:widowControl w:val="0"/>
        <w:autoSpaceDE w:val="0"/>
        <w:autoSpaceDN w:val="0"/>
        <w:adjustRightInd w:val="0"/>
        <w:jc w:val="both"/>
        <w:rPr>
          <w:rFonts w:ascii="Garamond" w:hAnsi="Garamond"/>
          <w:b/>
          <w:highlight w:val="yellow"/>
        </w:rPr>
      </w:pPr>
    </w:p>
    <w:p w14:paraId="0140EA24" w14:textId="7286350A" w:rsidR="00D110C9" w:rsidRPr="008B385A" w:rsidRDefault="00B676C0" w:rsidP="008B385A">
      <w:pPr>
        <w:pStyle w:val="ListParagraph"/>
        <w:widowControl w:val="0"/>
        <w:autoSpaceDE w:val="0"/>
        <w:autoSpaceDN w:val="0"/>
        <w:adjustRightInd w:val="0"/>
        <w:jc w:val="both"/>
        <w:rPr>
          <w:rFonts w:ascii="Garamond" w:hAnsi="Garamond"/>
        </w:rPr>
      </w:pPr>
      <w:r w:rsidRPr="008B385A">
        <w:rPr>
          <w:rFonts w:ascii="Garamond" w:hAnsi="Garamond"/>
        </w:rPr>
        <w:t>Representatives present were</w:t>
      </w:r>
      <w:r w:rsidR="004F3845" w:rsidRPr="008B385A">
        <w:rPr>
          <w:rFonts w:ascii="Garamond" w:hAnsi="Garamond"/>
        </w:rPr>
        <w:t xml:space="preserve"> </w:t>
      </w:r>
      <w:r w:rsidR="00D110C9" w:rsidRPr="008B385A">
        <w:rPr>
          <w:rFonts w:ascii="Garamond" w:hAnsi="Garamond"/>
        </w:rPr>
        <w:t xml:space="preserve">Lee Deviney, Executive Director, TPFA; Kevin Van Oort, General Counsel, TPFA; John Barton, Senior Financial Analyst, TPFA; </w:t>
      </w:r>
      <w:r w:rsidR="00345F89">
        <w:rPr>
          <w:rFonts w:ascii="Garamond" w:hAnsi="Garamond"/>
        </w:rPr>
        <w:t xml:space="preserve">and </w:t>
      </w:r>
      <w:r w:rsidR="00D110C9" w:rsidRPr="008B385A">
        <w:rPr>
          <w:rFonts w:ascii="Garamond" w:hAnsi="Garamond"/>
        </w:rPr>
        <w:t>Heidi McConnell, Chief Operating Officer, CPRIT</w:t>
      </w:r>
      <w:r w:rsidR="00345F89">
        <w:rPr>
          <w:rFonts w:ascii="Garamond" w:hAnsi="Garamond"/>
        </w:rPr>
        <w:t>.</w:t>
      </w:r>
    </w:p>
    <w:p w14:paraId="3972F28F" w14:textId="4D29F1AF" w:rsidR="00DA5770" w:rsidRPr="008B385A" w:rsidRDefault="00DA5770" w:rsidP="008B385A">
      <w:pPr>
        <w:widowControl w:val="0"/>
        <w:autoSpaceDE w:val="0"/>
        <w:autoSpaceDN w:val="0"/>
        <w:adjustRightInd w:val="0"/>
        <w:ind w:left="720"/>
        <w:jc w:val="both"/>
        <w:rPr>
          <w:rFonts w:ascii="Garamond" w:hAnsi="Garamond"/>
        </w:rPr>
      </w:pPr>
    </w:p>
    <w:p w14:paraId="5D299BD7" w14:textId="1309024A" w:rsidR="00D110C9" w:rsidRPr="008B385A" w:rsidRDefault="00624CD9" w:rsidP="008B385A">
      <w:pPr>
        <w:widowControl w:val="0"/>
        <w:autoSpaceDE w:val="0"/>
        <w:autoSpaceDN w:val="0"/>
        <w:adjustRightInd w:val="0"/>
        <w:ind w:left="720"/>
        <w:jc w:val="both"/>
        <w:rPr>
          <w:rFonts w:ascii="Garamond" w:hAnsi="Garamond"/>
        </w:rPr>
      </w:pPr>
      <w:r w:rsidRPr="008B385A">
        <w:rPr>
          <w:rFonts w:ascii="Garamond" w:hAnsi="Garamond"/>
        </w:rPr>
        <w:t>TPFA seeks approval to issue its State of Texas General Obligation and Refunding Bonds, Taxable Series 2020 in a maximum par amount of $498,305,000 and maximum total proceeds amount of $507,686,184 including premiums, if any. The new money par amount is estimated to be $115,000,000, and the refunding money par amount is estimated to be $383,305,000, with $248,025,000 being used to refund outstanding commercial paper (CP) notes and $135,280,000 being used for refunding outstanding taxable bonds Series 2011.</w:t>
      </w:r>
    </w:p>
    <w:p w14:paraId="5BA97FA3" w14:textId="1092773F" w:rsidR="00624CD9" w:rsidRPr="008B385A" w:rsidRDefault="00624CD9" w:rsidP="008B385A">
      <w:pPr>
        <w:widowControl w:val="0"/>
        <w:autoSpaceDE w:val="0"/>
        <w:autoSpaceDN w:val="0"/>
        <w:adjustRightInd w:val="0"/>
        <w:ind w:left="720"/>
        <w:jc w:val="both"/>
        <w:rPr>
          <w:rFonts w:ascii="Garamond" w:hAnsi="Garamond"/>
        </w:rPr>
      </w:pPr>
    </w:p>
    <w:p w14:paraId="5DF555FF" w14:textId="44741505" w:rsidR="00624CD9" w:rsidRPr="008B385A" w:rsidRDefault="00624CD9" w:rsidP="008B385A">
      <w:pPr>
        <w:widowControl w:val="0"/>
        <w:autoSpaceDE w:val="0"/>
        <w:autoSpaceDN w:val="0"/>
        <w:adjustRightInd w:val="0"/>
        <w:ind w:left="720"/>
        <w:jc w:val="both"/>
        <w:rPr>
          <w:rFonts w:ascii="Garamond" w:hAnsi="Garamond"/>
        </w:rPr>
      </w:pPr>
      <w:r w:rsidRPr="008B385A">
        <w:rPr>
          <w:rFonts w:ascii="Garamond" w:hAnsi="Garamond"/>
        </w:rPr>
        <w:t>The Taxable Series 2020 bonds are expected to be issued with a total estimated premium of $9,381,184.</w:t>
      </w:r>
    </w:p>
    <w:p w14:paraId="345743A6" w14:textId="12CB0130" w:rsidR="00624CD9" w:rsidRPr="008B385A" w:rsidRDefault="00624CD9" w:rsidP="008B385A">
      <w:pPr>
        <w:widowControl w:val="0"/>
        <w:autoSpaceDE w:val="0"/>
        <w:autoSpaceDN w:val="0"/>
        <w:adjustRightInd w:val="0"/>
        <w:ind w:left="720"/>
        <w:jc w:val="both"/>
        <w:rPr>
          <w:rFonts w:ascii="Garamond" w:hAnsi="Garamond"/>
        </w:rPr>
      </w:pPr>
    </w:p>
    <w:p w14:paraId="10F945AA" w14:textId="46F83074" w:rsidR="00624CD9" w:rsidRPr="008B385A" w:rsidRDefault="00624CD9" w:rsidP="008B385A">
      <w:pPr>
        <w:widowControl w:val="0"/>
        <w:autoSpaceDE w:val="0"/>
        <w:autoSpaceDN w:val="0"/>
        <w:adjustRightInd w:val="0"/>
        <w:ind w:left="720"/>
        <w:jc w:val="both"/>
        <w:rPr>
          <w:rFonts w:ascii="Garamond" w:hAnsi="Garamond"/>
        </w:rPr>
      </w:pPr>
      <w:r w:rsidRPr="008B385A">
        <w:rPr>
          <w:rFonts w:ascii="Garamond" w:hAnsi="Garamond"/>
        </w:rPr>
        <w:t>The proceeds of the bonds will be used by CPRIT to make grants for cancer research and prevention and pay for the operation of CPRIT, to refund all or a portion of the outstanding GO CP notes CPRIT Series A (Taxable), to refund all or a portion of the GO and Refunding Bonds, Taxable Series 2011 for savings, and to pay the costs of issuing the bonds.</w:t>
      </w:r>
    </w:p>
    <w:p w14:paraId="3A67B68C" w14:textId="37D2DB9F" w:rsidR="00624CD9" w:rsidRPr="008B385A" w:rsidRDefault="00624CD9" w:rsidP="008B385A">
      <w:pPr>
        <w:widowControl w:val="0"/>
        <w:autoSpaceDE w:val="0"/>
        <w:autoSpaceDN w:val="0"/>
        <w:adjustRightInd w:val="0"/>
        <w:ind w:left="720"/>
        <w:jc w:val="both"/>
        <w:rPr>
          <w:rFonts w:ascii="Garamond" w:hAnsi="Garamond"/>
        </w:rPr>
      </w:pPr>
    </w:p>
    <w:p w14:paraId="2AA5FC28" w14:textId="77777777" w:rsidR="00624CD9" w:rsidRPr="00624CD9" w:rsidRDefault="00624CD9" w:rsidP="008B385A">
      <w:pPr>
        <w:ind w:left="720"/>
        <w:jc w:val="both"/>
        <w:rPr>
          <w:rFonts w:ascii="Garamond" w:hAnsi="Garamond"/>
        </w:rPr>
      </w:pPr>
      <w:r w:rsidRPr="00624CD9">
        <w:rPr>
          <w:rFonts w:ascii="Garamond" w:hAnsi="Garamond"/>
        </w:rPr>
        <w:t>TPFA will issue the bonds pursuant to Article III, Section 67 of the Texas Constitution; Chapters 1207, 1232 and 1371 of the Texas Government Code, as amended and Chapter 102 of the Texas Health and Safety Code, as amended.</w:t>
      </w:r>
    </w:p>
    <w:p w14:paraId="3CC746C6" w14:textId="77777777" w:rsidR="00624CD9" w:rsidRPr="00624CD9" w:rsidRDefault="00624CD9" w:rsidP="008B385A">
      <w:pPr>
        <w:jc w:val="both"/>
        <w:rPr>
          <w:rFonts w:ascii="Garamond" w:hAnsi="Garamond"/>
        </w:rPr>
      </w:pPr>
    </w:p>
    <w:p w14:paraId="43F2F544" w14:textId="61B32A80" w:rsidR="00624CD9" w:rsidRPr="008B385A" w:rsidRDefault="00624CD9" w:rsidP="008B385A">
      <w:pPr>
        <w:ind w:left="720"/>
        <w:jc w:val="both"/>
        <w:rPr>
          <w:rFonts w:ascii="Garamond" w:hAnsi="Garamond"/>
        </w:rPr>
      </w:pPr>
      <w:r w:rsidRPr="00624CD9">
        <w:rPr>
          <w:rFonts w:ascii="Garamond" w:hAnsi="Garamond"/>
        </w:rPr>
        <w:t xml:space="preserve">The TPFA Board approved the bond resolution at its Board Meeting on </w:t>
      </w:r>
      <w:bookmarkStart w:id="1" w:name="_Hlk518300853"/>
      <w:r w:rsidRPr="00624CD9">
        <w:rPr>
          <w:rFonts w:ascii="Garamond" w:hAnsi="Garamond"/>
        </w:rPr>
        <w:t>Thursday, March 5, 2020.</w:t>
      </w:r>
      <w:bookmarkEnd w:id="1"/>
    </w:p>
    <w:p w14:paraId="317268E9" w14:textId="29433F47" w:rsidR="00624CD9" w:rsidRPr="008B385A" w:rsidRDefault="00624CD9" w:rsidP="008B385A">
      <w:pPr>
        <w:ind w:left="720"/>
        <w:jc w:val="both"/>
        <w:rPr>
          <w:rFonts w:ascii="Garamond" w:hAnsi="Garamond"/>
        </w:rPr>
      </w:pPr>
    </w:p>
    <w:p w14:paraId="13DF4D61" w14:textId="6F923806" w:rsidR="00624CD9" w:rsidRPr="008B385A" w:rsidRDefault="00624CD9" w:rsidP="008B385A">
      <w:pPr>
        <w:ind w:left="720"/>
        <w:jc w:val="both"/>
        <w:rPr>
          <w:rFonts w:ascii="Garamond" w:hAnsi="Garamond"/>
        </w:rPr>
      </w:pPr>
      <w:r w:rsidRPr="008B385A">
        <w:rPr>
          <w:rFonts w:ascii="Garamond" w:hAnsi="Garamond"/>
        </w:rPr>
        <w:t>The Taxable Series 2020 bonds will be issued in a negotiated sale as taxable, not self-supporting, fixed-rate securities.</w:t>
      </w:r>
    </w:p>
    <w:p w14:paraId="577C305F" w14:textId="52587F75" w:rsidR="00624CD9" w:rsidRPr="008B385A" w:rsidRDefault="00624CD9" w:rsidP="008B385A">
      <w:pPr>
        <w:ind w:left="720"/>
        <w:jc w:val="both"/>
        <w:rPr>
          <w:rFonts w:ascii="Garamond" w:hAnsi="Garamond"/>
        </w:rPr>
      </w:pPr>
    </w:p>
    <w:p w14:paraId="6CEE38F9" w14:textId="2A1C4308" w:rsidR="00624CD9" w:rsidRPr="008B385A" w:rsidRDefault="00624CD9" w:rsidP="008B385A">
      <w:pPr>
        <w:ind w:left="720"/>
        <w:jc w:val="both"/>
        <w:rPr>
          <w:rFonts w:ascii="Garamond" w:hAnsi="Garamond"/>
        </w:rPr>
      </w:pPr>
      <w:r w:rsidRPr="00624CD9">
        <w:rPr>
          <w:rFonts w:ascii="Garamond" w:hAnsi="Garamond"/>
        </w:rPr>
        <w:lastRenderedPageBreak/>
        <w:t>The bonds are expected to have an average life of 8.84 years and an all-in true interest cost (TIC) of 2.34%.</w:t>
      </w:r>
    </w:p>
    <w:p w14:paraId="194459B5" w14:textId="6E323963" w:rsidR="00624CD9" w:rsidRPr="008B385A" w:rsidRDefault="00624CD9" w:rsidP="008B385A">
      <w:pPr>
        <w:ind w:left="720"/>
        <w:jc w:val="both"/>
        <w:rPr>
          <w:rFonts w:ascii="Garamond" w:hAnsi="Garamond"/>
          <w:bCs/>
        </w:rPr>
      </w:pPr>
    </w:p>
    <w:p w14:paraId="17D0737E" w14:textId="0C7DBB0F" w:rsidR="00624CD9" w:rsidRPr="00624CD9" w:rsidRDefault="00624CD9" w:rsidP="008B385A">
      <w:pPr>
        <w:ind w:left="720"/>
        <w:jc w:val="both"/>
        <w:rPr>
          <w:rFonts w:ascii="Garamond" w:hAnsi="Garamond"/>
          <w:bCs/>
        </w:rPr>
      </w:pPr>
      <w:r w:rsidRPr="008B385A">
        <w:rPr>
          <w:rFonts w:ascii="Garamond" w:hAnsi="Garamond"/>
          <w:bCs/>
        </w:rPr>
        <w:t>The bonds are general obligations of the state. As such, the state’s full faith and credit are pledged to repayment of the bonds. The first monies coming into the State Treasury, not otherwise appropriated by the Constitution, are dedicated to pay debt service.</w:t>
      </w:r>
    </w:p>
    <w:p w14:paraId="281E8844" w14:textId="77777777" w:rsidR="00624CD9" w:rsidRPr="00624CD9" w:rsidRDefault="00624CD9" w:rsidP="008B385A">
      <w:pPr>
        <w:ind w:left="720"/>
        <w:jc w:val="both"/>
        <w:rPr>
          <w:rFonts w:ascii="Garamond" w:hAnsi="Garamond"/>
          <w:bCs/>
        </w:rPr>
      </w:pPr>
    </w:p>
    <w:p w14:paraId="2F403688" w14:textId="38BAF9BA" w:rsidR="00624CD9" w:rsidRPr="008B385A" w:rsidRDefault="00624CD9" w:rsidP="008B385A">
      <w:pPr>
        <w:widowControl w:val="0"/>
        <w:autoSpaceDE w:val="0"/>
        <w:autoSpaceDN w:val="0"/>
        <w:adjustRightInd w:val="0"/>
        <w:ind w:left="720"/>
        <w:jc w:val="both"/>
        <w:rPr>
          <w:rFonts w:ascii="Garamond" w:hAnsi="Garamond"/>
        </w:rPr>
      </w:pPr>
      <w:r w:rsidRPr="008B385A">
        <w:rPr>
          <w:rFonts w:ascii="Garamond" w:hAnsi="Garamond"/>
        </w:rPr>
        <w:t xml:space="preserve">The total cost of issuance will be just over $3.2 million </w:t>
      </w:r>
      <w:r w:rsidR="0020437E" w:rsidRPr="008B385A">
        <w:rPr>
          <w:rFonts w:ascii="Garamond" w:hAnsi="Garamond"/>
        </w:rPr>
        <w:t>or approximately</w:t>
      </w:r>
      <w:r w:rsidRPr="008B385A">
        <w:rPr>
          <w:rFonts w:ascii="Garamond" w:hAnsi="Garamond"/>
        </w:rPr>
        <w:t xml:space="preserve"> $6.44 per bond.</w:t>
      </w:r>
    </w:p>
    <w:p w14:paraId="166EF34C" w14:textId="55A25E58" w:rsidR="00DA5770" w:rsidRPr="008B385A" w:rsidRDefault="00DA5770" w:rsidP="008B385A">
      <w:pPr>
        <w:pStyle w:val="ListParagraph"/>
        <w:widowControl w:val="0"/>
        <w:autoSpaceDE w:val="0"/>
        <w:autoSpaceDN w:val="0"/>
        <w:adjustRightInd w:val="0"/>
        <w:jc w:val="both"/>
        <w:rPr>
          <w:rFonts w:ascii="Garamond" w:hAnsi="Garamond"/>
        </w:rPr>
      </w:pPr>
    </w:p>
    <w:p w14:paraId="5DB16795" w14:textId="77777777" w:rsidR="00624CD9" w:rsidRPr="00624CD9" w:rsidRDefault="00624CD9" w:rsidP="008B385A">
      <w:pPr>
        <w:ind w:left="720"/>
        <w:jc w:val="both"/>
        <w:rPr>
          <w:rFonts w:ascii="Garamond" w:hAnsi="Garamond"/>
        </w:rPr>
      </w:pPr>
      <w:r w:rsidRPr="00624CD9">
        <w:rPr>
          <w:rFonts w:ascii="Garamond" w:hAnsi="Garamond"/>
        </w:rPr>
        <w:t>As not self-supporting GO debt, CPRIT debt is included in the state’s Constitutional Debt Limit (CDL). As of August 31, 2019, the CDL was calculated at 2.07 percent including both outstanding and authorized but unissued debt. In November 2019, the voters approved a constitutional amendment authorizing the legislature to increase the maximum bond amount authorized for CPRIT to $6 billion from $3 billion. Using fiscal year 2019 assumptions, this authorization would increase the CDL by approximately 0.48%.</w:t>
      </w:r>
    </w:p>
    <w:p w14:paraId="510A4948" w14:textId="77777777" w:rsidR="00624CD9" w:rsidRPr="008B385A" w:rsidRDefault="00624CD9" w:rsidP="008B385A">
      <w:pPr>
        <w:pStyle w:val="ListParagraph"/>
        <w:widowControl w:val="0"/>
        <w:autoSpaceDE w:val="0"/>
        <w:autoSpaceDN w:val="0"/>
        <w:adjustRightInd w:val="0"/>
        <w:jc w:val="both"/>
        <w:rPr>
          <w:rFonts w:ascii="Garamond" w:hAnsi="Garamond"/>
        </w:rPr>
      </w:pPr>
    </w:p>
    <w:bookmarkEnd w:id="0"/>
    <w:p w14:paraId="5186914E" w14:textId="77817CE7" w:rsidR="00B676C0" w:rsidRPr="008B385A" w:rsidRDefault="00624CD9" w:rsidP="008B385A">
      <w:pPr>
        <w:ind w:firstLine="720"/>
        <w:jc w:val="both"/>
        <w:rPr>
          <w:rFonts w:ascii="Garamond" w:hAnsi="Garamond"/>
        </w:rPr>
      </w:pPr>
      <w:r w:rsidRPr="008B385A">
        <w:rPr>
          <w:rFonts w:ascii="Garamond" w:hAnsi="Garamond"/>
        </w:rPr>
        <w:t xml:space="preserve">Lee Deviney </w:t>
      </w:r>
      <w:r w:rsidR="001479EC" w:rsidRPr="008B385A">
        <w:rPr>
          <w:rFonts w:ascii="Garamond" w:hAnsi="Garamond"/>
        </w:rPr>
        <w:t>a</w:t>
      </w:r>
      <w:r w:rsidR="00B676C0" w:rsidRPr="008B385A">
        <w:rPr>
          <w:rFonts w:ascii="Garamond" w:hAnsi="Garamond"/>
        </w:rPr>
        <w:t>nswered questions from the Board</w:t>
      </w:r>
      <w:r w:rsidR="00DA5770" w:rsidRPr="008B385A">
        <w:rPr>
          <w:rFonts w:ascii="Garamond" w:hAnsi="Garamond"/>
        </w:rPr>
        <w:t>.</w:t>
      </w:r>
    </w:p>
    <w:p w14:paraId="000AC1C3" w14:textId="77777777" w:rsidR="00EF1C41" w:rsidRPr="00D164C6" w:rsidRDefault="00EF1C41" w:rsidP="008B385A">
      <w:pPr>
        <w:ind w:left="720"/>
        <w:jc w:val="both"/>
        <w:rPr>
          <w:rFonts w:ascii="Garamond" w:hAnsi="Garamond"/>
        </w:rPr>
      </w:pPr>
    </w:p>
    <w:p w14:paraId="5934038A" w14:textId="54E9D5A8" w:rsidR="00B676C0" w:rsidRPr="00D164C6" w:rsidRDefault="00B676C0" w:rsidP="008B385A">
      <w:pPr>
        <w:ind w:left="720"/>
        <w:jc w:val="both"/>
        <w:rPr>
          <w:rFonts w:ascii="Garamond" w:hAnsi="Garamond"/>
        </w:rPr>
      </w:pPr>
    </w:p>
    <w:p w14:paraId="218B5031" w14:textId="77777777" w:rsidR="00B12625" w:rsidRPr="008B385A" w:rsidRDefault="00B12625" w:rsidP="008B385A">
      <w:pPr>
        <w:widowControl w:val="0"/>
        <w:numPr>
          <w:ilvl w:val="0"/>
          <w:numId w:val="21"/>
        </w:numPr>
        <w:autoSpaceDE w:val="0"/>
        <w:autoSpaceDN w:val="0"/>
        <w:adjustRightInd w:val="0"/>
        <w:jc w:val="both"/>
        <w:rPr>
          <w:rFonts w:ascii="Garamond" w:hAnsi="Garamond"/>
          <w:b/>
        </w:rPr>
      </w:pPr>
      <w:r w:rsidRPr="008B385A">
        <w:rPr>
          <w:rFonts w:ascii="Garamond" w:hAnsi="Garamond"/>
          <w:b/>
        </w:rPr>
        <w:t>Texas Department of Housing and Community Affairs Multifamily Green Tax-Exempt Bonds (Green M-TEBS - Oaks on Clark) Series 2020</w:t>
      </w:r>
    </w:p>
    <w:p w14:paraId="05014D95" w14:textId="16D8DD7A" w:rsidR="00FF37F0" w:rsidRPr="008B385A" w:rsidRDefault="00FF37F0" w:rsidP="008B385A">
      <w:pPr>
        <w:ind w:left="720"/>
        <w:jc w:val="both"/>
        <w:rPr>
          <w:rFonts w:ascii="Garamond" w:hAnsi="Garamond"/>
          <w:bCs/>
        </w:rPr>
      </w:pPr>
    </w:p>
    <w:p w14:paraId="56657F5D" w14:textId="48FFC3D2" w:rsidR="0020437E" w:rsidRPr="008B385A" w:rsidRDefault="0020437E" w:rsidP="008B385A">
      <w:pPr>
        <w:pStyle w:val="ListParagraph"/>
        <w:widowControl w:val="0"/>
        <w:autoSpaceDE w:val="0"/>
        <w:autoSpaceDN w:val="0"/>
        <w:adjustRightInd w:val="0"/>
        <w:jc w:val="both"/>
        <w:rPr>
          <w:rFonts w:ascii="Garamond" w:hAnsi="Garamond"/>
        </w:rPr>
      </w:pPr>
      <w:r w:rsidRPr="008B385A">
        <w:rPr>
          <w:rFonts w:ascii="Garamond" w:hAnsi="Garamond"/>
        </w:rPr>
        <w:t xml:space="preserve">Representatives present were Teresa Morales, Director of Multifamily Bonds, TDHCA; </w:t>
      </w:r>
      <w:r w:rsidR="008949CC">
        <w:rPr>
          <w:rFonts w:ascii="Garamond" w:hAnsi="Garamond"/>
        </w:rPr>
        <w:t xml:space="preserve">and </w:t>
      </w:r>
      <w:r w:rsidRPr="008B385A">
        <w:rPr>
          <w:rFonts w:ascii="Garamond" w:hAnsi="Garamond"/>
        </w:rPr>
        <w:t>Elizabeth Bowes, Partner, Bracewell</w:t>
      </w:r>
      <w:r w:rsidR="008949CC">
        <w:rPr>
          <w:rFonts w:ascii="Garamond" w:hAnsi="Garamond"/>
        </w:rPr>
        <w:t>.</w:t>
      </w:r>
    </w:p>
    <w:p w14:paraId="7326A7EC" w14:textId="77777777" w:rsidR="0020437E" w:rsidRPr="008B385A" w:rsidRDefault="0020437E" w:rsidP="008B385A">
      <w:pPr>
        <w:ind w:left="720"/>
        <w:jc w:val="both"/>
        <w:rPr>
          <w:rFonts w:ascii="Garamond" w:hAnsi="Garamond"/>
          <w:bCs/>
        </w:rPr>
      </w:pPr>
    </w:p>
    <w:p w14:paraId="054BA830" w14:textId="0ED3EC8D" w:rsidR="006A7E67" w:rsidRPr="008B385A" w:rsidRDefault="00B12625" w:rsidP="008B385A">
      <w:pPr>
        <w:ind w:left="720"/>
        <w:jc w:val="both"/>
        <w:rPr>
          <w:rFonts w:ascii="Garamond" w:hAnsi="Garamond"/>
          <w:bCs/>
        </w:rPr>
      </w:pPr>
      <w:r w:rsidRPr="008B385A">
        <w:rPr>
          <w:rFonts w:ascii="Garamond" w:hAnsi="Garamond"/>
          <w:bCs/>
        </w:rPr>
        <w:t xml:space="preserve">The Department </w:t>
      </w:r>
      <w:proofErr w:type="gramStart"/>
      <w:r w:rsidRPr="008B385A">
        <w:rPr>
          <w:rFonts w:ascii="Garamond" w:hAnsi="Garamond"/>
          <w:bCs/>
        </w:rPr>
        <w:t>submitted an application</w:t>
      </w:r>
      <w:proofErr w:type="gramEnd"/>
      <w:r w:rsidRPr="008B385A">
        <w:rPr>
          <w:rFonts w:ascii="Garamond" w:hAnsi="Garamond"/>
          <w:bCs/>
        </w:rPr>
        <w:t xml:space="preserve"> to issue its Multifamily Green Tax-Exempt Bonds (Green M-TEBS</w:t>
      </w:r>
      <w:bookmarkStart w:id="2" w:name="_Hlk518299462"/>
      <w:r w:rsidRPr="008B385A">
        <w:rPr>
          <w:rFonts w:ascii="Garamond" w:hAnsi="Garamond"/>
          <w:bCs/>
        </w:rPr>
        <w:t xml:space="preserve"> </w:t>
      </w:r>
      <w:bookmarkEnd w:id="2"/>
      <w:r w:rsidRPr="008B385A">
        <w:rPr>
          <w:rFonts w:ascii="Garamond" w:hAnsi="Garamond"/>
          <w:bCs/>
        </w:rPr>
        <w:t xml:space="preserve">– Oaks on Clark) Series 2020 in a maximum </w:t>
      </w:r>
      <w:proofErr w:type="spellStart"/>
      <w:r w:rsidRPr="008B385A">
        <w:rPr>
          <w:rFonts w:ascii="Garamond" w:hAnsi="Garamond"/>
          <w:bCs/>
        </w:rPr>
        <w:t>par amount</w:t>
      </w:r>
      <w:proofErr w:type="spellEnd"/>
      <w:r w:rsidRPr="008B385A">
        <w:rPr>
          <w:rFonts w:ascii="Garamond" w:hAnsi="Garamond"/>
          <w:bCs/>
        </w:rPr>
        <w:t xml:space="preserve"> and total proceeds amount not to exceed $12,000,000 including premiums, if any. The total cost for the Oaks on Clark project is estimated to be $16,962,686 and will be funded from a combination of sources including proceeds of tax-exempt bonds, tax credit equity, operating reserves, deferred developer fee, and a Federal National Mortgage Association (Fannie Mae) Multifamily Pass-Through Mortgage-Backed Security.</w:t>
      </w:r>
    </w:p>
    <w:p w14:paraId="241EDE8E" w14:textId="412F5E15" w:rsidR="00F149DE" w:rsidRPr="008B385A" w:rsidRDefault="00F149DE" w:rsidP="008B385A">
      <w:pPr>
        <w:jc w:val="both"/>
        <w:rPr>
          <w:rFonts w:ascii="Garamond" w:hAnsi="Garamond"/>
          <w:bCs/>
        </w:rPr>
      </w:pPr>
    </w:p>
    <w:p w14:paraId="51392458" w14:textId="54A221EF" w:rsidR="00B12625" w:rsidRPr="008B385A" w:rsidRDefault="00B12625" w:rsidP="008B385A">
      <w:pPr>
        <w:ind w:left="720"/>
        <w:jc w:val="both"/>
        <w:rPr>
          <w:rFonts w:ascii="Garamond" w:hAnsi="Garamond"/>
          <w:bCs/>
        </w:rPr>
      </w:pPr>
      <w:r w:rsidRPr="008B385A">
        <w:rPr>
          <w:rFonts w:ascii="Garamond" w:hAnsi="Garamond"/>
          <w:bCs/>
        </w:rPr>
        <w:t>The proceeds of the bonds will be used for the acquisition and rehabilitation of Oaks on Clark, an existing 80-unit multifamily residential rental development in San Antonio, Texas.</w:t>
      </w:r>
    </w:p>
    <w:p w14:paraId="6AFCB96B" w14:textId="7C6237C7" w:rsidR="00B12625" w:rsidRPr="008B385A" w:rsidRDefault="00B12625" w:rsidP="008B385A">
      <w:pPr>
        <w:ind w:left="720"/>
        <w:jc w:val="both"/>
        <w:rPr>
          <w:rFonts w:ascii="Garamond" w:hAnsi="Garamond"/>
          <w:bCs/>
        </w:rPr>
      </w:pPr>
    </w:p>
    <w:p w14:paraId="3F97589B" w14:textId="77777777" w:rsidR="00D91CBE" w:rsidRPr="008B385A" w:rsidRDefault="00D91CBE" w:rsidP="008B385A">
      <w:pPr>
        <w:pStyle w:val="BodyText"/>
        <w:ind w:left="720"/>
        <w:rPr>
          <w:rFonts w:ascii="Garamond" w:hAnsi="Garamond"/>
          <w:szCs w:val="24"/>
        </w:rPr>
      </w:pPr>
      <w:r w:rsidRPr="008B385A">
        <w:rPr>
          <w:rFonts w:ascii="Garamond" w:hAnsi="Garamond"/>
          <w:szCs w:val="24"/>
        </w:rPr>
        <w:t>The bonds will be issued pursuant to Chapter 1371 and Chapter 2306 of the Texas Government Code.</w:t>
      </w:r>
    </w:p>
    <w:p w14:paraId="2C2F1644" w14:textId="77777777" w:rsidR="00D91CBE" w:rsidRPr="008B385A" w:rsidRDefault="00D91CBE" w:rsidP="008B385A">
      <w:pPr>
        <w:pStyle w:val="BodyText"/>
        <w:rPr>
          <w:rFonts w:ascii="Garamond" w:hAnsi="Garamond"/>
          <w:szCs w:val="24"/>
        </w:rPr>
      </w:pPr>
    </w:p>
    <w:p w14:paraId="25760506" w14:textId="77777777" w:rsidR="00D91CBE" w:rsidRPr="008B385A" w:rsidRDefault="00D91CBE" w:rsidP="008B385A">
      <w:pPr>
        <w:pStyle w:val="BodyText"/>
        <w:ind w:left="720"/>
        <w:rPr>
          <w:rFonts w:ascii="Garamond" w:hAnsi="Garamond"/>
          <w:szCs w:val="24"/>
        </w:rPr>
      </w:pPr>
      <w:r w:rsidRPr="008B385A">
        <w:rPr>
          <w:rFonts w:ascii="Garamond" w:hAnsi="Garamond"/>
          <w:szCs w:val="24"/>
        </w:rPr>
        <w:t>The Private Activity Bond (PAB) certificate of reservation was issued to TDHCA on February 20, 2020 and expires on August 18, 2020.</w:t>
      </w:r>
    </w:p>
    <w:p w14:paraId="3BAB743F" w14:textId="77777777" w:rsidR="00D91CBE" w:rsidRPr="008B385A" w:rsidRDefault="00D91CBE" w:rsidP="008B385A">
      <w:pPr>
        <w:pStyle w:val="BodyText"/>
        <w:rPr>
          <w:rFonts w:ascii="Garamond" w:hAnsi="Garamond"/>
          <w:szCs w:val="24"/>
        </w:rPr>
      </w:pPr>
    </w:p>
    <w:p w14:paraId="5F02BB83" w14:textId="76A7E167" w:rsidR="00B12625" w:rsidRPr="008B385A" w:rsidRDefault="00D91CBE" w:rsidP="008B385A">
      <w:pPr>
        <w:ind w:left="720"/>
        <w:jc w:val="both"/>
        <w:rPr>
          <w:rFonts w:ascii="Garamond" w:hAnsi="Garamond"/>
          <w:bCs/>
        </w:rPr>
      </w:pPr>
      <w:bookmarkStart w:id="3" w:name="_Hlk8122869"/>
      <w:r w:rsidRPr="008B385A">
        <w:rPr>
          <w:rFonts w:ascii="Garamond" w:hAnsi="Garamond"/>
        </w:rPr>
        <w:t>The terms between Wells Fargo Multifamily</w:t>
      </w:r>
      <w:bookmarkStart w:id="4" w:name="_GoBack"/>
      <w:bookmarkEnd w:id="4"/>
      <w:r w:rsidRPr="008B385A">
        <w:rPr>
          <w:rFonts w:ascii="Garamond" w:hAnsi="Garamond"/>
        </w:rPr>
        <w:t xml:space="preserve"> Capital (Wells Fargo) and the Borrower for a Fannie Mae Multifamily Pass-Through Mortgage-Backed Security were agreed to on </w:t>
      </w:r>
      <w:bookmarkEnd w:id="3"/>
      <w:r w:rsidRPr="008B385A">
        <w:rPr>
          <w:rFonts w:ascii="Garamond" w:hAnsi="Garamond"/>
        </w:rPr>
        <w:t>December 9, 2019.</w:t>
      </w:r>
    </w:p>
    <w:p w14:paraId="620003E7" w14:textId="089BA917" w:rsidR="00B12625" w:rsidRPr="008B385A" w:rsidRDefault="00B12625" w:rsidP="008B385A">
      <w:pPr>
        <w:jc w:val="both"/>
        <w:rPr>
          <w:rFonts w:ascii="Garamond" w:hAnsi="Garamond"/>
          <w:bCs/>
        </w:rPr>
      </w:pPr>
      <w:r w:rsidRPr="008B385A">
        <w:rPr>
          <w:rFonts w:ascii="Garamond" w:hAnsi="Garamond"/>
          <w:bCs/>
        </w:rPr>
        <w:tab/>
      </w:r>
    </w:p>
    <w:p w14:paraId="71381A19" w14:textId="743E1077" w:rsidR="008B385A" w:rsidRPr="008B385A" w:rsidRDefault="00D91CBE" w:rsidP="008B385A">
      <w:pPr>
        <w:ind w:left="720"/>
        <w:jc w:val="both"/>
        <w:rPr>
          <w:rFonts w:ascii="Garamond" w:hAnsi="Garamond"/>
        </w:rPr>
      </w:pPr>
      <w:r w:rsidRPr="008B385A">
        <w:rPr>
          <w:rFonts w:ascii="Garamond" w:hAnsi="Garamond"/>
        </w:rPr>
        <w:t xml:space="preserve">The TDHCA Board is expected to approve the final resolution for the bond issuance at its </w:t>
      </w:r>
      <w:r w:rsidR="008B385A" w:rsidRPr="008B385A">
        <w:rPr>
          <w:rFonts w:ascii="Garamond" w:hAnsi="Garamond"/>
        </w:rPr>
        <w:t>April meeting</w:t>
      </w:r>
      <w:r w:rsidR="009F2F74">
        <w:rPr>
          <w:rFonts w:ascii="Garamond" w:hAnsi="Garamond"/>
        </w:rPr>
        <w:t xml:space="preserve">. TDHCA expects to request BRB approval for this transaction in May. </w:t>
      </w:r>
    </w:p>
    <w:p w14:paraId="07772B56" w14:textId="01C635B9" w:rsidR="001B2F19" w:rsidRPr="008B385A" w:rsidRDefault="001B2F19" w:rsidP="008B385A">
      <w:pPr>
        <w:ind w:left="720"/>
        <w:jc w:val="both"/>
        <w:rPr>
          <w:rFonts w:ascii="Garamond" w:hAnsi="Garamond"/>
        </w:rPr>
      </w:pPr>
    </w:p>
    <w:p w14:paraId="1FAC1F33" w14:textId="09FFAB9F" w:rsidR="001B2F19" w:rsidRPr="008B385A" w:rsidRDefault="001B2F19" w:rsidP="008B385A">
      <w:pPr>
        <w:ind w:left="720"/>
        <w:jc w:val="both"/>
        <w:rPr>
          <w:rFonts w:ascii="Garamond" w:hAnsi="Garamond"/>
        </w:rPr>
      </w:pPr>
      <w:r w:rsidRPr="008B385A">
        <w:rPr>
          <w:rFonts w:ascii="Garamond" w:hAnsi="Garamond"/>
        </w:rPr>
        <w:lastRenderedPageBreak/>
        <w:t>The bonds will be sold through a negotiated sale as tax-exempt, self-supporting, fixed-rate debt with an estimated interest rate of 2.15% (not including servicing fee of 0.42% or guarantee fee of 0.78%). The all-in rate is expected to be approximately 3.35%.</w:t>
      </w:r>
    </w:p>
    <w:p w14:paraId="3067A471" w14:textId="131C46F0" w:rsidR="001B2F19" w:rsidRPr="008B385A" w:rsidRDefault="001B2F19" w:rsidP="008B385A">
      <w:pPr>
        <w:ind w:left="720"/>
        <w:jc w:val="both"/>
        <w:rPr>
          <w:rFonts w:ascii="Garamond" w:hAnsi="Garamond"/>
        </w:rPr>
      </w:pPr>
    </w:p>
    <w:p w14:paraId="7C4561B8" w14:textId="77777777" w:rsidR="001B2F19" w:rsidRPr="008B385A" w:rsidRDefault="001B2F19" w:rsidP="008B385A">
      <w:pPr>
        <w:pStyle w:val="BodyText"/>
        <w:ind w:left="720"/>
        <w:rPr>
          <w:rFonts w:ascii="Garamond" w:hAnsi="Garamond"/>
          <w:bCs/>
          <w:szCs w:val="24"/>
        </w:rPr>
      </w:pPr>
      <w:r w:rsidRPr="008B385A">
        <w:rPr>
          <w:rFonts w:ascii="Garamond" w:hAnsi="Garamond"/>
          <w:bCs/>
          <w:szCs w:val="24"/>
        </w:rPr>
        <w:t xml:space="preserve">TDHCA is acting as a conduit issuer for this transaction and as such the bonds do not constitute an obligation, debt or liability of the state of Texas, or a pledge or loan of faith, credit or taxing power of the state of Texas. The bonds are special limited obligations payable from revenues earned from the mortgage loan and earnings derived from amounts on deposit in an investment agreement. </w:t>
      </w:r>
    </w:p>
    <w:p w14:paraId="3EDA2E65" w14:textId="77777777" w:rsidR="001B2F19" w:rsidRPr="008B385A" w:rsidRDefault="001B2F19" w:rsidP="008B385A">
      <w:pPr>
        <w:ind w:left="720"/>
        <w:jc w:val="both"/>
        <w:rPr>
          <w:rFonts w:ascii="Garamond" w:hAnsi="Garamond"/>
          <w:bCs/>
        </w:rPr>
      </w:pPr>
    </w:p>
    <w:p w14:paraId="5D42E35F" w14:textId="7D1B6405" w:rsidR="0020437E" w:rsidRPr="008B385A" w:rsidRDefault="0020437E" w:rsidP="008B385A">
      <w:pPr>
        <w:widowControl w:val="0"/>
        <w:autoSpaceDE w:val="0"/>
        <w:autoSpaceDN w:val="0"/>
        <w:adjustRightInd w:val="0"/>
        <w:ind w:left="720"/>
        <w:jc w:val="both"/>
        <w:rPr>
          <w:rFonts w:ascii="Garamond" w:hAnsi="Garamond"/>
        </w:rPr>
      </w:pPr>
      <w:r w:rsidRPr="008B385A">
        <w:rPr>
          <w:rFonts w:ascii="Garamond" w:hAnsi="Garamond"/>
        </w:rPr>
        <w:t>The total cost of issuance will be just over $562,000 or approximately $46.84 per bond.</w:t>
      </w:r>
    </w:p>
    <w:p w14:paraId="2CE98DC3" w14:textId="16F0410B" w:rsidR="00D91CBE" w:rsidRPr="008B385A" w:rsidRDefault="00D91CBE" w:rsidP="008B385A">
      <w:pPr>
        <w:ind w:left="720"/>
        <w:jc w:val="both"/>
        <w:rPr>
          <w:rFonts w:ascii="Garamond" w:hAnsi="Garamond"/>
          <w:bCs/>
        </w:rPr>
      </w:pPr>
    </w:p>
    <w:p w14:paraId="2296987C" w14:textId="2AE85D93" w:rsidR="0020437E" w:rsidRPr="008B385A" w:rsidRDefault="0020437E" w:rsidP="008B385A">
      <w:pPr>
        <w:ind w:firstLine="720"/>
        <w:jc w:val="both"/>
        <w:rPr>
          <w:rFonts w:ascii="Garamond" w:hAnsi="Garamond"/>
        </w:rPr>
      </w:pPr>
      <w:r w:rsidRPr="008B385A">
        <w:rPr>
          <w:rFonts w:ascii="Garamond" w:hAnsi="Garamond"/>
        </w:rPr>
        <w:t>Teresa Morales answered questions from the Board.</w:t>
      </w:r>
    </w:p>
    <w:p w14:paraId="19FBF640" w14:textId="0943912B" w:rsidR="00D91CBE" w:rsidRPr="008B385A" w:rsidRDefault="00D91CBE" w:rsidP="008B385A">
      <w:pPr>
        <w:ind w:left="720"/>
        <w:jc w:val="both"/>
        <w:rPr>
          <w:rFonts w:ascii="Garamond" w:hAnsi="Garamond"/>
          <w:bCs/>
        </w:rPr>
      </w:pPr>
    </w:p>
    <w:p w14:paraId="0024E5F5" w14:textId="77777777" w:rsidR="0020437E" w:rsidRPr="008B385A" w:rsidRDefault="0020437E" w:rsidP="008B385A">
      <w:pPr>
        <w:ind w:left="720"/>
        <w:jc w:val="both"/>
        <w:rPr>
          <w:rFonts w:ascii="Garamond" w:hAnsi="Garamond"/>
          <w:bCs/>
        </w:rPr>
      </w:pPr>
    </w:p>
    <w:p w14:paraId="362D1F58" w14:textId="77777777" w:rsidR="0020437E" w:rsidRPr="008B385A" w:rsidRDefault="0020437E" w:rsidP="008B385A">
      <w:pPr>
        <w:widowControl w:val="0"/>
        <w:numPr>
          <w:ilvl w:val="0"/>
          <w:numId w:val="21"/>
        </w:numPr>
        <w:autoSpaceDE w:val="0"/>
        <w:autoSpaceDN w:val="0"/>
        <w:adjustRightInd w:val="0"/>
        <w:jc w:val="both"/>
        <w:rPr>
          <w:rFonts w:ascii="Garamond" w:hAnsi="Garamond"/>
          <w:b/>
        </w:rPr>
      </w:pPr>
      <w:r w:rsidRPr="008B385A">
        <w:rPr>
          <w:rFonts w:ascii="Garamond" w:hAnsi="Garamond"/>
          <w:b/>
        </w:rPr>
        <w:t>EXEMPT - Texas Department of Housing and Community Affairs Multifamily Note (Reserves at San Marcos) Series 2020</w:t>
      </w:r>
    </w:p>
    <w:p w14:paraId="1310A86E" w14:textId="77777777" w:rsidR="00B07DB7" w:rsidRPr="008B385A" w:rsidRDefault="00B07DB7" w:rsidP="008B385A">
      <w:pPr>
        <w:pStyle w:val="ListParagraph"/>
        <w:widowControl w:val="0"/>
        <w:autoSpaceDE w:val="0"/>
        <w:autoSpaceDN w:val="0"/>
        <w:adjustRightInd w:val="0"/>
        <w:jc w:val="both"/>
        <w:rPr>
          <w:rFonts w:ascii="Garamond" w:hAnsi="Garamond"/>
        </w:rPr>
      </w:pPr>
    </w:p>
    <w:p w14:paraId="37FB72FB" w14:textId="2613D12C" w:rsidR="00EF1C41" w:rsidRDefault="0020437E" w:rsidP="008B385A">
      <w:pPr>
        <w:pStyle w:val="ListParagraph"/>
        <w:widowControl w:val="0"/>
        <w:autoSpaceDE w:val="0"/>
        <w:autoSpaceDN w:val="0"/>
        <w:adjustRightInd w:val="0"/>
        <w:jc w:val="both"/>
        <w:rPr>
          <w:rFonts w:ascii="Garamond" w:hAnsi="Garamond"/>
        </w:rPr>
      </w:pPr>
      <w:r w:rsidRPr="008B385A">
        <w:rPr>
          <w:rFonts w:ascii="Garamond" w:hAnsi="Garamond"/>
        </w:rPr>
        <w:t xml:space="preserve">Staff received an exempt application on Monday, March 9, 2020. Once complete, the transaction will be submitted to the Board for the 6-day review period. </w:t>
      </w:r>
    </w:p>
    <w:p w14:paraId="614C5023" w14:textId="47AB2FAC" w:rsidR="00540ADC" w:rsidRDefault="00540ADC" w:rsidP="008B385A">
      <w:pPr>
        <w:pStyle w:val="ListParagraph"/>
        <w:widowControl w:val="0"/>
        <w:autoSpaceDE w:val="0"/>
        <w:autoSpaceDN w:val="0"/>
        <w:adjustRightInd w:val="0"/>
        <w:jc w:val="both"/>
        <w:rPr>
          <w:rFonts w:ascii="Garamond" w:hAnsi="Garamond"/>
        </w:rPr>
      </w:pPr>
    </w:p>
    <w:p w14:paraId="6C3B85FA" w14:textId="3FCA56A0" w:rsidR="00540ADC" w:rsidRPr="008B385A" w:rsidRDefault="00540ADC" w:rsidP="00540ADC">
      <w:pPr>
        <w:ind w:left="720"/>
        <w:jc w:val="both"/>
        <w:rPr>
          <w:rFonts w:ascii="Garamond" w:hAnsi="Garamond"/>
        </w:rPr>
      </w:pPr>
      <w:r w:rsidRPr="008B385A">
        <w:rPr>
          <w:rFonts w:ascii="Garamond" w:hAnsi="Garamond"/>
        </w:rPr>
        <w:t xml:space="preserve">Teresa Morales </w:t>
      </w:r>
      <w:r>
        <w:rPr>
          <w:rFonts w:ascii="Garamond" w:hAnsi="Garamond"/>
        </w:rPr>
        <w:t xml:space="preserve">gave a brief overview of the transaction and </w:t>
      </w:r>
      <w:r w:rsidRPr="008B385A">
        <w:rPr>
          <w:rFonts w:ascii="Garamond" w:hAnsi="Garamond"/>
        </w:rPr>
        <w:t>answered questions from the Board.</w:t>
      </w:r>
    </w:p>
    <w:p w14:paraId="0D50B4FA" w14:textId="77777777" w:rsidR="00540ADC" w:rsidRPr="008B385A" w:rsidRDefault="00540ADC" w:rsidP="008B385A">
      <w:pPr>
        <w:pStyle w:val="ListParagraph"/>
        <w:widowControl w:val="0"/>
        <w:autoSpaceDE w:val="0"/>
        <w:autoSpaceDN w:val="0"/>
        <w:adjustRightInd w:val="0"/>
        <w:jc w:val="both"/>
        <w:rPr>
          <w:rFonts w:ascii="Garamond" w:hAnsi="Garamond"/>
        </w:rPr>
      </w:pPr>
    </w:p>
    <w:p w14:paraId="047502CF" w14:textId="77777777" w:rsidR="00D032D1" w:rsidRPr="008B385A" w:rsidRDefault="00D032D1" w:rsidP="008B385A">
      <w:pPr>
        <w:pStyle w:val="ListParagraph"/>
        <w:jc w:val="both"/>
        <w:rPr>
          <w:rFonts w:ascii="Garamond" w:hAnsi="Garamond"/>
        </w:rPr>
      </w:pPr>
    </w:p>
    <w:p w14:paraId="33868027" w14:textId="1CEEF789" w:rsidR="003C7747" w:rsidRPr="008B385A" w:rsidRDefault="00EF1C41" w:rsidP="008B385A">
      <w:pPr>
        <w:pStyle w:val="ListParagraph"/>
        <w:numPr>
          <w:ilvl w:val="0"/>
          <w:numId w:val="21"/>
        </w:numPr>
        <w:jc w:val="both"/>
        <w:rPr>
          <w:rFonts w:ascii="Garamond" w:hAnsi="Garamond"/>
          <w:b/>
          <w:bCs/>
        </w:rPr>
      </w:pPr>
      <w:r w:rsidRPr="008B385A">
        <w:rPr>
          <w:rFonts w:ascii="Garamond" w:hAnsi="Garamond"/>
          <w:b/>
          <w:bCs/>
        </w:rPr>
        <w:t>Public Comment</w:t>
      </w:r>
    </w:p>
    <w:p w14:paraId="343CEF00" w14:textId="77777777" w:rsidR="003C7747" w:rsidRPr="008B385A" w:rsidRDefault="003C7747" w:rsidP="008B385A">
      <w:pPr>
        <w:jc w:val="both"/>
        <w:rPr>
          <w:rFonts w:ascii="Garamond" w:hAnsi="Garamond"/>
          <w:b/>
          <w:bCs/>
        </w:rPr>
      </w:pPr>
    </w:p>
    <w:p w14:paraId="2D9373E9" w14:textId="3D020F6A" w:rsidR="00F149DE" w:rsidRPr="008B385A" w:rsidRDefault="00875E10" w:rsidP="008B385A">
      <w:pPr>
        <w:ind w:left="720"/>
        <w:jc w:val="both"/>
        <w:rPr>
          <w:rFonts w:ascii="Garamond" w:hAnsi="Garamond"/>
        </w:rPr>
      </w:pPr>
      <w:r w:rsidRPr="008B385A">
        <w:rPr>
          <w:rFonts w:ascii="Garamond" w:hAnsi="Garamond"/>
        </w:rPr>
        <w:t>There was no public comment.</w:t>
      </w:r>
    </w:p>
    <w:p w14:paraId="7825A6D8" w14:textId="77777777" w:rsidR="00F149DE" w:rsidRPr="008B385A" w:rsidRDefault="00F149DE" w:rsidP="008B385A">
      <w:pPr>
        <w:ind w:left="720"/>
        <w:jc w:val="both"/>
        <w:rPr>
          <w:rFonts w:ascii="Garamond" w:hAnsi="Garamond"/>
        </w:rPr>
      </w:pPr>
    </w:p>
    <w:p w14:paraId="62FA0B61" w14:textId="77777777" w:rsidR="00F149DE" w:rsidRPr="008B385A" w:rsidRDefault="00F149DE" w:rsidP="008B385A">
      <w:pPr>
        <w:jc w:val="both"/>
        <w:rPr>
          <w:rFonts w:ascii="Garamond" w:hAnsi="Garamond"/>
        </w:rPr>
      </w:pPr>
    </w:p>
    <w:p w14:paraId="68D2F086" w14:textId="52FBCEA7" w:rsidR="003C7747" w:rsidRPr="008B385A" w:rsidRDefault="00EF1C41" w:rsidP="008B385A">
      <w:pPr>
        <w:pStyle w:val="ListParagraph"/>
        <w:numPr>
          <w:ilvl w:val="0"/>
          <w:numId w:val="21"/>
        </w:numPr>
        <w:jc w:val="both"/>
        <w:rPr>
          <w:rFonts w:ascii="Garamond" w:hAnsi="Garamond"/>
        </w:rPr>
      </w:pPr>
      <w:r w:rsidRPr="008B385A">
        <w:rPr>
          <w:rFonts w:ascii="Garamond" w:hAnsi="Garamond"/>
          <w:b/>
          <w:bCs/>
        </w:rPr>
        <w:t>Date for Next Board Meeting</w:t>
      </w:r>
    </w:p>
    <w:p w14:paraId="520E19B7" w14:textId="309680F6" w:rsidR="006603A3" w:rsidRPr="008B385A" w:rsidRDefault="006603A3" w:rsidP="008B385A">
      <w:pPr>
        <w:pStyle w:val="ListParagraph"/>
        <w:jc w:val="both"/>
        <w:rPr>
          <w:rFonts w:ascii="Garamond" w:hAnsi="Garamond"/>
        </w:rPr>
      </w:pPr>
    </w:p>
    <w:p w14:paraId="4A8FEC16" w14:textId="3D049847" w:rsidR="0020437E" w:rsidRPr="008B385A" w:rsidRDefault="0020437E" w:rsidP="008B385A">
      <w:pPr>
        <w:pStyle w:val="ListParagraph"/>
        <w:jc w:val="both"/>
        <w:rPr>
          <w:rFonts w:ascii="Garamond" w:hAnsi="Garamond"/>
          <w:b/>
        </w:rPr>
      </w:pPr>
      <w:r w:rsidRPr="008B385A">
        <w:rPr>
          <w:rFonts w:ascii="Garamond" w:hAnsi="Garamond"/>
        </w:rPr>
        <w:t>The next Board Meeting is scheduled for Thursday, March 19, 2020 at 10</w:t>
      </w:r>
      <w:r w:rsidR="00E27F7C">
        <w:rPr>
          <w:rFonts w:ascii="Garamond" w:hAnsi="Garamond"/>
        </w:rPr>
        <w:t xml:space="preserve">:00 </w:t>
      </w:r>
      <w:r w:rsidRPr="008B385A">
        <w:rPr>
          <w:rFonts w:ascii="Garamond" w:hAnsi="Garamond"/>
        </w:rPr>
        <w:t>a</w:t>
      </w:r>
      <w:r w:rsidR="009B771C">
        <w:rPr>
          <w:rFonts w:ascii="Garamond" w:hAnsi="Garamond"/>
        </w:rPr>
        <w:t>.</w:t>
      </w:r>
      <w:r w:rsidRPr="008B385A">
        <w:rPr>
          <w:rFonts w:ascii="Garamond" w:hAnsi="Garamond"/>
        </w:rPr>
        <w:t>m</w:t>
      </w:r>
      <w:r w:rsidR="009B771C">
        <w:rPr>
          <w:rFonts w:ascii="Garamond" w:hAnsi="Garamond"/>
        </w:rPr>
        <w:t>.</w:t>
      </w:r>
      <w:r w:rsidRPr="008B385A">
        <w:rPr>
          <w:rFonts w:ascii="Garamond" w:hAnsi="Garamond"/>
        </w:rPr>
        <w:t xml:space="preserve"> in the Capitol Extension, Room E2.026.</w:t>
      </w:r>
      <w:r w:rsidR="00ED1B70" w:rsidRPr="008B385A">
        <w:rPr>
          <w:rFonts w:ascii="Garamond" w:hAnsi="Garamond"/>
        </w:rPr>
        <w:t xml:space="preserve"> </w:t>
      </w:r>
      <w:r w:rsidR="00230B5C" w:rsidRPr="00230B5C">
        <w:rPr>
          <w:rFonts w:ascii="Garamond" w:hAnsi="Garamond"/>
        </w:rPr>
        <w:t>This meeting may include participation from some Bond Review Board members by remote videoconference.</w:t>
      </w:r>
    </w:p>
    <w:p w14:paraId="18DE28BF" w14:textId="77777777" w:rsidR="00F149DE" w:rsidRPr="008B385A" w:rsidRDefault="00F149DE" w:rsidP="008B385A">
      <w:pPr>
        <w:pStyle w:val="ListParagraph"/>
        <w:jc w:val="both"/>
        <w:rPr>
          <w:rFonts w:ascii="Garamond" w:hAnsi="Garamond"/>
        </w:rPr>
      </w:pPr>
    </w:p>
    <w:p w14:paraId="39B9E5F2" w14:textId="77777777" w:rsidR="00EF1C41" w:rsidRPr="008B385A" w:rsidRDefault="00EF1C41" w:rsidP="008B385A">
      <w:pPr>
        <w:pStyle w:val="ListParagraph"/>
        <w:jc w:val="both"/>
        <w:rPr>
          <w:rFonts w:ascii="Garamond" w:hAnsi="Garamond"/>
        </w:rPr>
      </w:pPr>
    </w:p>
    <w:p w14:paraId="7A191B75" w14:textId="4BDB495A" w:rsidR="003C7747" w:rsidRPr="008B385A" w:rsidRDefault="00EF1C41" w:rsidP="008B385A">
      <w:pPr>
        <w:pStyle w:val="ListParagraph"/>
        <w:numPr>
          <w:ilvl w:val="0"/>
          <w:numId w:val="21"/>
        </w:numPr>
        <w:jc w:val="both"/>
        <w:rPr>
          <w:rFonts w:ascii="Garamond" w:hAnsi="Garamond"/>
        </w:rPr>
      </w:pPr>
      <w:r w:rsidRPr="008B385A">
        <w:rPr>
          <w:rFonts w:ascii="Garamond" w:hAnsi="Garamond"/>
          <w:b/>
          <w:bCs/>
        </w:rPr>
        <w:t>Items for Future Agendas</w:t>
      </w:r>
    </w:p>
    <w:p w14:paraId="7DE5A70F" w14:textId="798D97AA" w:rsidR="00DC58FC" w:rsidRPr="008B385A" w:rsidRDefault="00DC58FC" w:rsidP="008B385A">
      <w:pPr>
        <w:ind w:left="720"/>
        <w:jc w:val="both"/>
        <w:rPr>
          <w:rFonts w:ascii="Garamond" w:hAnsi="Garamond"/>
        </w:rPr>
      </w:pPr>
    </w:p>
    <w:p w14:paraId="75033620" w14:textId="77777777" w:rsidR="00875E10" w:rsidRPr="008B385A" w:rsidRDefault="00875E10" w:rsidP="008B385A">
      <w:pPr>
        <w:pStyle w:val="ListParagraph"/>
        <w:jc w:val="both"/>
        <w:rPr>
          <w:rFonts w:ascii="Garamond" w:hAnsi="Garamond"/>
        </w:rPr>
      </w:pPr>
      <w:r w:rsidRPr="008B385A">
        <w:rPr>
          <w:rFonts w:ascii="Garamond" w:hAnsi="Garamond"/>
        </w:rPr>
        <w:t xml:space="preserve">A list of future agenda items was distributed to each member of the Board. </w:t>
      </w:r>
    </w:p>
    <w:p w14:paraId="48004AB2" w14:textId="77777777" w:rsidR="00F149DE" w:rsidRPr="008B385A" w:rsidRDefault="00F149DE" w:rsidP="008B385A">
      <w:pPr>
        <w:ind w:left="720"/>
        <w:jc w:val="both"/>
        <w:rPr>
          <w:rFonts w:ascii="Garamond" w:hAnsi="Garamond"/>
        </w:rPr>
      </w:pPr>
    </w:p>
    <w:p w14:paraId="70E15C3B" w14:textId="77777777" w:rsidR="006603A3" w:rsidRPr="008B385A" w:rsidRDefault="006603A3" w:rsidP="008B385A">
      <w:pPr>
        <w:ind w:left="720"/>
        <w:jc w:val="both"/>
        <w:rPr>
          <w:rFonts w:ascii="Garamond" w:hAnsi="Garamond"/>
        </w:rPr>
      </w:pPr>
    </w:p>
    <w:p w14:paraId="07991D93" w14:textId="555728A4" w:rsidR="003C7747" w:rsidRPr="008B385A" w:rsidRDefault="00EF1C41" w:rsidP="008B385A">
      <w:pPr>
        <w:pStyle w:val="ListParagraph"/>
        <w:numPr>
          <w:ilvl w:val="0"/>
          <w:numId w:val="21"/>
        </w:numPr>
        <w:jc w:val="both"/>
        <w:rPr>
          <w:rFonts w:ascii="Garamond" w:hAnsi="Garamond"/>
          <w:b/>
          <w:bCs/>
        </w:rPr>
      </w:pPr>
      <w:r w:rsidRPr="008B385A">
        <w:rPr>
          <w:rFonts w:ascii="Garamond" w:hAnsi="Garamond"/>
          <w:b/>
          <w:bCs/>
        </w:rPr>
        <w:t>Report from the Executive Director</w:t>
      </w:r>
    </w:p>
    <w:p w14:paraId="35E50184" w14:textId="77777777" w:rsidR="003C7747" w:rsidRPr="008B385A" w:rsidRDefault="003C7747" w:rsidP="008B385A">
      <w:pPr>
        <w:pStyle w:val="ListParagraph"/>
        <w:jc w:val="both"/>
        <w:rPr>
          <w:rFonts w:ascii="Garamond" w:hAnsi="Garamond"/>
        </w:rPr>
      </w:pPr>
    </w:p>
    <w:p w14:paraId="4F5E641E" w14:textId="0F450E3A" w:rsidR="00ED1B70" w:rsidRPr="008B385A" w:rsidRDefault="00ED1B70" w:rsidP="008B385A">
      <w:pPr>
        <w:pStyle w:val="ListParagraph"/>
        <w:numPr>
          <w:ilvl w:val="0"/>
          <w:numId w:val="43"/>
        </w:numPr>
        <w:jc w:val="both"/>
        <w:rPr>
          <w:rFonts w:ascii="Garamond" w:hAnsi="Garamond"/>
        </w:rPr>
      </w:pPr>
      <w:bookmarkStart w:id="5" w:name="_Hlk34740327"/>
      <w:r w:rsidRPr="008B385A">
        <w:rPr>
          <w:rFonts w:ascii="Garamond" w:hAnsi="Garamond"/>
        </w:rPr>
        <w:t xml:space="preserve">So far for fiscal year 2020, we have received a total of 1,008 local government debt issues that need to be processed. This is an increase of 47% from the total number of issues received during this time last year.  </w:t>
      </w:r>
    </w:p>
    <w:p w14:paraId="096A0B36" w14:textId="0E39F55E" w:rsidR="00277824" w:rsidRPr="008B385A" w:rsidRDefault="00277824" w:rsidP="008B385A">
      <w:pPr>
        <w:pStyle w:val="ListParagraph"/>
        <w:numPr>
          <w:ilvl w:val="0"/>
          <w:numId w:val="43"/>
        </w:numPr>
        <w:jc w:val="both"/>
        <w:rPr>
          <w:rFonts w:ascii="Garamond" w:hAnsi="Garamond"/>
        </w:rPr>
      </w:pPr>
      <w:r w:rsidRPr="008B385A">
        <w:rPr>
          <w:rFonts w:ascii="Garamond" w:hAnsi="Garamond"/>
        </w:rPr>
        <w:lastRenderedPageBreak/>
        <w:t xml:space="preserve">For calendar year 2020, the state has just over $3.04 </w:t>
      </w:r>
      <w:r w:rsidR="00632BCE">
        <w:rPr>
          <w:rFonts w:ascii="Garamond" w:hAnsi="Garamond"/>
        </w:rPr>
        <w:t>billion</w:t>
      </w:r>
      <w:r w:rsidR="00DA5DF1">
        <w:rPr>
          <w:rFonts w:ascii="Garamond" w:hAnsi="Garamond"/>
        </w:rPr>
        <w:t xml:space="preserve"> of Private Activity Bond volume cap</w:t>
      </w:r>
      <w:r w:rsidRPr="008B385A">
        <w:rPr>
          <w:rFonts w:ascii="Garamond" w:hAnsi="Garamond"/>
        </w:rPr>
        <w:t xml:space="preserve"> to allocate. With the new legislation taking effect, staff has already reserved just under $2.8</w:t>
      </w:r>
      <w:r w:rsidR="00632BCE">
        <w:rPr>
          <w:rFonts w:ascii="Garamond" w:hAnsi="Garamond"/>
        </w:rPr>
        <w:t>0</w:t>
      </w:r>
      <w:r w:rsidRPr="008B385A">
        <w:rPr>
          <w:rFonts w:ascii="Garamond" w:hAnsi="Garamond"/>
        </w:rPr>
        <w:t xml:space="preserve"> </w:t>
      </w:r>
      <w:r w:rsidR="00632BCE">
        <w:rPr>
          <w:rFonts w:ascii="Garamond" w:hAnsi="Garamond"/>
        </w:rPr>
        <w:t>billion</w:t>
      </w:r>
      <w:r w:rsidRPr="008B385A">
        <w:rPr>
          <w:rFonts w:ascii="Garamond" w:hAnsi="Garamond"/>
        </w:rPr>
        <w:t>.</w:t>
      </w:r>
    </w:p>
    <w:p w14:paraId="443CC6F2" w14:textId="6086CAB3" w:rsidR="00277824" w:rsidRPr="008B385A" w:rsidRDefault="00277824" w:rsidP="008B385A">
      <w:pPr>
        <w:pStyle w:val="ListParagraph"/>
        <w:numPr>
          <w:ilvl w:val="0"/>
          <w:numId w:val="43"/>
        </w:numPr>
        <w:jc w:val="both"/>
        <w:rPr>
          <w:rFonts w:ascii="Garamond" w:hAnsi="Garamond"/>
        </w:rPr>
      </w:pPr>
      <w:r w:rsidRPr="008B385A">
        <w:rPr>
          <w:rFonts w:ascii="Garamond" w:hAnsi="Garamond"/>
          <w:bCs/>
        </w:rPr>
        <w:t>On January 30,</w:t>
      </w:r>
      <w:r w:rsidR="00632BCE">
        <w:rPr>
          <w:rFonts w:ascii="Garamond" w:hAnsi="Garamond"/>
          <w:bCs/>
        </w:rPr>
        <w:t xml:space="preserve"> 2020</w:t>
      </w:r>
      <w:r w:rsidR="00DA5DF1">
        <w:rPr>
          <w:rFonts w:ascii="Garamond" w:hAnsi="Garamond"/>
          <w:bCs/>
        </w:rPr>
        <w:t>,</w:t>
      </w:r>
      <w:r w:rsidRPr="008B385A">
        <w:rPr>
          <w:rFonts w:ascii="Garamond" w:hAnsi="Garamond"/>
          <w:bCs/>
        </w:rPr>
        <w:t xml:space="preserve"> staff were panelists for the Webinar “Demystifying the Bond Lotto Process”. </w:t>
      </w:r>
      <w:r w:rsidR="007A627B">
        <w:rPr>
          <w:rFonts w:ascii="Garamond" w:hAnsi="Garamond"/>
          <w:bCs/>
        </w:rPr>
        <w:t>The presentation</w:t>
      </w:r>
      <w:r w:rsidRPr="008B385A">
        <w:rPr>
          <w:rFonts w:ascii="Garamond" w:hAnsi="Garamond"/>
          <w:bCs/>
        </w:rPr>
        <w:t xml:space="preserve"> was very well received by the low-income affordable housing sector.</w:t>
      </w:r>
    </w:p>
    <w:p w14:paraId="7C249672" w14:textId="77777777" w:rsidR="00277824" w:rsidRPr="008B385A" w:rsidRDefault="00277824" w:rsidP="008B385A">
      <w:pPr>
        <w:pStyle w:val="ListParagraph"/>
        <w:numPr>
          <w:ilvl w:val="0"/>
          <w:numId w:val="43"/>
        </w:numPr>
        <w:jc w:val="both"/>
        <w:rPr>
          <w:rFonts w:ascii="Garamond" w:hAnsi="Garamond"/>
        </w:rPr>
      </w:pPr>
      <w:r w:rsidRPr="008B385A">
        <w:rPr>
          <w:rFonts w:ascii="Garamond" w:hAnsi="Garamond"/>
        </w:rPr>
        <w:t>The final version of the February 2020 Debt Affordability Study was posted to the agency website on Friday, February 14, 2020.</w:t>
      </w:r>
    </w:p>
    <w:p w14:paraId="673F9392" w14:textId="25E17B47" w:rsidR="00277824" w:rsidRPr="008B385A" w:rsidRDefault="00277824" w:rsidP="008B385A">
      <w:pPr>
        <w:pStyle w:val="ListParagraph"/>
        <w:numPr>
          <w:ilvl w:val="0"/>
          <w:numId w:val="43"/>
        </w:numPr>
        <w:jc w:val="both"/>
        <w:rPr>
          <w:rFonts w:ascii="Garamond" w:hAnsi="Garamond"/>
        </w:rPr>
      </w:pPr>
      <w:r w:rsidRPr="008B385A">
        <w:rPr>
          <w:rFonts w:ascii="Garamond" w:hAnsi="Garamond"/>
        </w:rPr>
        <w:t>Staff has started receiving the Semi-Annual State Debt Issuer Reports for FY 2020 as of February 29, 2020. These reports are due by Monday, March 16, 2020. Staff will begin to reconcile the state debt information for the period ending February 29, 2020. Staff will provide the debt totals to the Comptroller’s office in April for the state’s bond appendix.</w:t>
      </w:r>
    </w:p>
    <w:p w14:paraId="7A8A3DF8" w14:textId="77777777" w:rsidR="00277824" w:rsidRPr="008B385A" w:rsidRDefault="00277824" w:rsidP="008B385A">
      <w:pPr>
        <w:pStyle w:val="ListParagraph"/>
        <w:numPr>
          <w:ilvl w:val="0"/>
          <w:numId w:val="43"/>
        </w:numPr>
        <w:jc w:val="both"/>
        <w:rPr>
          <w:rFonts w:ascii="Garamond" w:hAnsi="Garamond"/>
        </w:rPr>
      </w:pPr>
      <w:r w:rsidRPr="008B385A">
        <w:rPr>
          <w:rFonts w:ascii="Garamond" w:hAnsi="Garamond"/>
        </w:rPr>
        <w:t xml:space="preserve">The next Texas Public Finance Seminar is scheduled for Tuesday, April 28, 2020 in the Legislative Conference Center. Mike </w:t>
      </w:r>
      <w:proofErr w:type="spellStart"/>
      <w:r w:rsidRPr="008B385A">
        <w:rPr>
          <w:rFonts w:ascii="Garamond" w:hAnsi="Garamond"/>
        </w:rPr>
        <w:t>Reissig</w:t>
      </w:r>
      <w:proofErr w:type="spellEnd"/>
      <w:r w:rsidRPr="008B385A">
        <w:rPr>
          <w:rFonts w:ascii="Garamond" w:hAnsi="Garamond"/>
        </w:rPr>
        <w:t xml:space="preserve"> and </w:t>
      </w:r>
      <w:proofErr w:type="spellStart"/>
      <w:r w:rsidRPr="008B385A">
        <w:rPr>
          <w:rFonts w:ascii="Garamond" w:hAnsi="Garamond"/>
        </w:rPr>
        <w:t>Ruchit</w:t>
      </w:r>
      <w:proofErr w:type="spellEnd"/>
      <w:r w:rsidRPr="008B385A">
        <w:rPr>
          <w:rFonts w:ascii="Garamond" w:hAnsi="Garamond"/>
        </w:rPr>
        <w:t xml:space="preserve"> Shah from the Texas Treasury Safekeeping Trust Company will be giving a presentation on the roles and responsibilities of the Texas Treasury Safekeeping Trust Company.   </w:t>
      </w:r>
    </w:p>
    <w:p w14:paraId="74DCEF47" w14:textId="1D7EAABB" w:rsidR="007A3DE7" w:rsidRPr="008B385A" w:rsidRDefault="008B385A" w:rsidP="008B385A">
      <w:pPr>
        <w:pStyle w:val="ListParagraph"/>
        <w:numPr>
          <w:ilvl w:val="0"/>
          <w:numId w:val="43"/>
        </w:numPr>
        <w:jc w:val="both"/>
        <w:rPr>
          <w:rFonts w:ascii="Garamond" w:hAnsi="Garamond"/>
          <w:b/>
        </w:rPr>
      </w:pPr>
      <w:r w:rsidRPr="008B385A">
        <w:rPr>
          <w:rFonts w:ascii="Garamond" w:hAnsi="Garamond"/>
        </w:rPr>
        <w:t xml:space="preserve">Staff is working to put procedures in place for possible telecommuting capabilities </w:t>
      </w:r>
      <w:r w:rsidR="007F13C3">
        <w:rPr>
          <w:rFonts w:ascii="Garamond" w:hAnsi="Garamond"/>
        </w:rPr>
        <w:t>for</w:t>
      </w:r>
      <w:r w:rsidRPr="008B385A">
        <w:rPr>
          <w:rFonts w:ascii="Garamond" w:hAnsi="Garamond"/>
        </w:rPr>
        <w:t xml:space="preserve"> the near future</w:t>
      </w:r>
      <w:r w:rsidR="00AB797A">
        <w:rPr>
          <w:rFonts w:ascii="Garamond" w:hAnsi="Garamond"/>
        </w:rPr>
        <w:t>,</w:t>
      </w:r>
      <w:r w:rsidRPr="008B385A">
        <w:rPr>
          <w:rFonts w:ascii="Garamond" w:hAnsi="Garamond"/>
        </w:rPr>
        <w:t xml:space="preserve"> as needed.</w:t>
      </w:r>
    </w:p>
    <w:p w14:paraId="564327C3" w14:textId="77777777" w:rsidR="00277824" w:rsidRPr="008B385A" w:rsidRDefault="00277824" w:rsidP="008B385A">
      <w:pPr>
        <w:ind w:left="1440"/>
        <w:jc w:val="both"/>
        <w:rPr>
          <w:rFonts w:ascii="Garamond" w:hAnsi="Garamond"/>
        </w:rPr>
      </w:pPr>
    </w:p>
    <w:bookmarkEnd w:id="5"/>
    <w:p w14:paraId="4D0A6F1C" w14:textId="77777777" w:rsidR="00F149DE" w:rsidRPr="007F13C3" w:rsidRDefault="00F149DE" w:rsidP="007F13C3">
      <w:pPr>
        <w:jc w:val="both"/>
        <w:rPr>
          <w:rFonts w:ascii="Garamond" w:hAnsi="Garamond"/>
        </w:rPr>
      </w:pPr>
    </w:p>
    <w:p w14:paraId="022C95C5" w14:textId="77777777" w:rsidR="001B17B3" w:rsidRPr="008B385A" w:rsidRDefault="001B17B3" w:rsidP="008B385A">
      <w:pPr>
        <w:pStyle w:val="ListParagraph"/>
        <w:numPr>
          <w:ilvl w:val="0"/>
          <w:numId w:val="21"/>
        </w:numPr>
        <w:jc w:val="both"/>
        <w:rPr>
          <w:rFonts w:ascii="Garamond" w:hAnsi="Garamond"/>
          <w:b/>
        </w:rPr>
      </w:pPr>
      <w:r w:rsidRPr="008B385A">
        <w:rPr>
          <w:rFonts w:ascii="Garamond" w:hAnsi="Garamond"/>
          <w:b/>
        </w:rPr>
        <w:t>Adjourn</w:t>
      </w:r>
    </w:p>
    <w:p w14:paraId="037A62D0" w14:textId="77777777" w:rsidR="001B17B3" w:rsidRPr="008B385A" w:rsidRDefault="001B17B3" w:rsidP="008B385A">
      <w:pPr>
        <w:pStyle w:val="ListParagraph"/>
        <w:jc w:val="both"/>
        <w:rPr>
          <w:rFonts w:ascii="Garamond" w:hAnsi="Garamond"/>
        </w:rPr>
      </w:pPr>
    </w:p>
    <w:p w14:paraId="3E4D59DA" w14:textId="7B718466" w:rsidR="001B17B3" w:rsidRPr="008B385A" w:rsidRDefault="001B17B3" w:rsidP="008B385A">
      <w:pPr>
        <w:pStyle w:val="ListParagraph"/>
        <w:jc w:val="both"/>
        <w:rPr>
          <w:rFonts w:ascii="Garamond" w:hAnsi="Garamond"/>
        </w:rPr>
      </w:pPr>
      <w:r w:rsidRPr="008B385A">
        <w:rPr>
          <w:rFonts w:ascii="Garamond" w:hAnsi="Garamond"/>
        </w:rPr>
        <w:t>There being no further business, the planning session</w:t>
      </w:r>
      <w:r w:rsidRPr="008B385A">
        <w:rPr>
          <w:rFonts w:ascii="Garamond" w:hAnsi="Garamond"/>
          <w:b/>
        </w:rPr>
        <w:t xml:space="preserve"> </w:t>
      </w:r>
      <w:r w:rsidRPr="008B385A">
        <w:rPr>
          <w:rFonts w:ascii="Garamond" w:hAnsi="Garamond"/>
        </w:rPr>
        <w:t>was adjourned at</w:t>
      </w:r>
      <w:r w:rsidR="00B21C6B" w:rsidRPr="008B385A">
        <w:rPr>
          <w:rFonts w:ascii="Garamond" w:hAnsi="Garamond"/>
        </w:rPr>
        <w:t xml:space="preserve"> </w:t>
      </w:r>
      <w:r w:rsidR="00DE200D" w:rsidRPr="008B385A">
        <w:rPr>
          <w:rFonts w:ascii="Garamond" w:hAnsi="Garamond"/>
        </w:rPr>
        <w:t>10:</w:t>
      </w:r>
      <w:r w:rsidR="008B385A" w:rsidRPr="008B385A">
        <w:rPr>
          <w:rFonts w:ascii="Garamond" w:hAnsi="Garamond"/>
        </w:rPr>
        <w:t>32</w:t>
      </w:r>
      <w:r w:rsidR="009A1596" w:rsidRPr="008B385A">
        <w:rPr>
          <w:rFonts w:ascii="Garamond" w:hAnsi="Garamond"/>
        </w:rPr>
        <w:t xml:space="preserve"> </w:t>
      </w:r>
      <w:r w:rsidRPr="008B385A">
        <w:rPr>
          <w:rFonts w:ascii="Garamond" w:hAnsi="Garamond"/>
        </w:rPr>
        <w:t>a.m.</w:t>
      </w:r>
    </w:p>
    <w:sectPr w:rsidR="001B17B3" w:rsidRPr="008B385A"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01F4A" w14:textId="77777777" w:rsidR="00C57B82" w:rsidRDefault="00C57B82">
      <w:r>
        <w:separator/>
      </w:r>
    </w:p>
  </w:endnote>
  <w:endnote w:type="continuationSeparator" w:id="0">
    <w:p w14:paraId="040B6BF3" w14:textId="77777777" w:rsidR="00C57B82" w:rsidRDefault="00C5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1FE0A" w14:textId="77777777" w:rsidR="00C57B82" w:rsidRDefault="00C57B82">
      <w:r>
        <w:separator/>
      </w:r>
    </w:p>
  </w:footnote>
  <w:footnote w:type="continuationSeparator" w:id="0">
    <w:p w14:paraId="6AA17650" w14:textId="77777777" w:rsidR="00C57B82" w:rsidRDefault="00C5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163B20"/>
    <w:multiLevelType w:val="hybridMultilevel"/>
    <w:tmpl w:val="A2B0C6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57512A8"/>
    <w:multiLevelType w:val="hybridMultilevel"/>
    <w:tmpl w:val="A8EE2296"/>
    <w:lvl w:ilvl="0" w:tplc="F2265BA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5"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2"/>
  </w:num>
  <w:num w:numId="2">
    <w:abstractNumId w:val="10"/>
  </w:num>
  <w:num w:numId="3">
    <w:abstractNumId w:val="36"/>
  </w:num>
  <w:num w:numId="4">
    <w:abstractNumId w:val="37"/>
  </w:num>
  <w:num w:numId="5">
    <w:abstractNumId w:val="25"/>
  </w:num>
  <w:num w:numId="6">
    <w:abstractNumId w:val="28"/>
  </w:num>
  <w:num w:numId="7">
    <w:abstractNumId w:val="34"/>
  </w:num>
  <w:num w:numId="8">
    <w:abstractNumId w:val="12"/>
  </w:num>
  <w:num w:numId="9">
    <w:abstractNumId w:val="41"/>
  </w:num>
  <w:num w:numId="10">
    <w:abstractNumId w:val="22"/>
  </w:num>
  <w:num w:numId="11">
    <w:abstractNumId w:val="6"/>
  </w:num>
  <w:num w:numId="12">
    <w:abstractNumId w:val="8"/>
  </w:num>
  <w:num w:numId="13">
    <w:abstractNumId w:val="39"/>
  </w:num>
  <w:num w:numId="14">
    <w:abstractNumId w:val="33"/>
  </w:num>
  <w:num w:numId="15">
    <w:abstractNumId w:val="38"/>
  </w:num>
  <w:num w:numId="16">
    <w:abstractNumId w:val="27"/>
  </w:num>
  <w:num w:numId="17">
    <w:abstractNumId w:val="30"/>
  </w:num>
  <w:num w:numId="18">
    <w:abstractNumId w:val="0"/>
  </w:num>
  <w:num w:numId="19">
    <w:abstractNumId w:val="21"/>
  </w:num>
  <w:num w:numId="20">
    <w:abstractNumId w:val="13"/>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
  </w:num>
  <w:num w:numId="25">
    <w:abstractNumId w:val="40"/>
  </w:num>
  <w:num w:numId="26">
    <w:abstractNumId w:val="31"/>
  </w:num>
  <w:num w:numId="27">
    <w:abstractNumId w:val="7"/>
  </w:num>
  <w:num w:numId="28">
    <w:abstractNumId w:val="3"/>
  </w:num>
  <w:num w:numId="29">
    <w:abstractNumId w:val="35"/>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19"/>
  </w:num>
  <w:num w:numId="33">
    <w:abstractNumId w:val="29"/>
  </w:num>
  <w:num w:numId="34">
    <w:abstractNumId w:val="18"/>
  </w:num>
  <w:num w:numId="35">
    <w:abstractNumId w:val="17"/>
  </w:num>
  <w:num w:numId="36">
    <w:abstractNumId w:val="26"/>
  </w:num>
  <w:num w:numId="37">
    <w:abstractNumId w:val="24"/>
  </w:num>
  <w:num w:numId="38">
    <w:abstractNumId w:val="4"/>
  </w:num>
  <w:num w:numId="39">
    <w:abstractNumId w:val="1"/>
  </w:num>
  <w:num w:numId="40">
    <w:abstractNumId w:val="5"/>
  </w:num>
  <w:num w:numId="41">
    <w:abstractNumId w:val="9"/>
  </w:num>
  <w:num w:numId="42">
    <w:abstractNumId w:val="15"/>
  </w:num>
  <w:num w:numId="43">
    <w:abstractNumId w:val="11"/>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25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CD"/>
    <w:rsid w:val="00000E1F"/>
    <w:rsid w:val="00001522"/>
    <w:rsid w:val="00002B0E"/>
    <w:rsid w:val="00003A0B"/>
    <w:rsid w:val="00003CE5"/>
    <w:rsid w:val="00003EFC"/>
    <w:rsid w:val="00006F56"/>
    <w:rsid w:val="00006FFC"/>
    <w:rsid w:val="0001150C"/>
    <w:rsid w:val="0001521A"/>
    <w:rsid w:val="00020E60"/>
    <w:rsid w:val="00021F57"/>
    <w:rsid w:val="000233FD"/>
    <w:rsid w:val="00024F52"/>
    <w:rsid w:val="00025DB1"/>
    <w:rsid w:val="00026155"/>
    <w:rsid w:val="00026B13"/>
    <w:rsid w:val="00026CE2"/>
    <w:rsid w:val="000274E3"/>
    <w:rsid w:val="00030DFF"/>
    <w:rsid w:val="0003194C"/>
    <w:rsid w:val="0003221B"/>
    <w:rsid w:val="000322D9"/>
    <w:rsid w:val="00037BA0"/>
    <w:rsid w:val="0004011E"/>
    <w:rsid w:val="00042648"/>
    <w:rsid w:val="00042EBA"/>
    <w:rsid w:val="000432FF"/>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D02"/>
    <w:rsid w:val="00054E34"/>
    <w:rsid w:val="00054F19"/>
    <w:rsid w:val="00055006"/>
    <w:rsid w:val="00057DDF"/>
    <w:rsid w:val="00061721"/>
    <w:rsid w:val="00061DCA"/>
    <w:rsid w:val="000640D7"/>
    <w:rsid w:val="000656E6"/>
    <w:rsid w:val="00066ECB"/>
    <w:rsid w:val="00070A38"/>
    <w:rsid w:val="00071A3B"/>
    <w:rsid w:val="000744EE"/>
    <w:rsid w:val="00075530"/>
    <w:rsid w:val="00076010"/>
    <w:rsid w:val="00076500"/>
    <w:rsid w:val="00076DEE"/>
    <w:rsid w:val="000770F6"/>
    <w:rsid w:val="000804DD"/>
    <w:rsid w:val="000821D4"/>
    <w:rsid w:val="00084D97"/>
    <w:rsid w:val="00085668"/>
    <w:rsid w:val="00085A35"/>
    <w:rsid w:val="0008736A"/>
    <w:rsid w:val="00087788"/>
    <w:rsid w:val="00087885"/>
    <w:rsid w:val="0009154F"/>
    <w:rsid w:val="000924AD"/>
    <w:rsid w:val="00092CED"/>
    <w:rsid w:val="00094983"/>
    <w:rsid w:val="00094A13"/>
    <w:rsid w:val="000952DC"/>
    <w:rsid w:val="00096B48"/>
    <w:rsid w:val="00096DFB"/>
    <w:rsid w:val="0009743B"/>
    <w:rsid w:val="00097FA5"/>
    <w:rsid w:val="000A3CFD"/>
    <w:rsid w:val="000A64DF"/>
    <w:rsid w:val="000A66F4"/>
    <w:rsid w:val="000B0A8F"/>
    <w:rsid w:val="000B0CD4"/>
    <w:rsid w:val="000B0FCF"/>
    <w:rsid w:val="000B10EE"/>
    <w:rsid w:val="000B1FF6"/>
    <w:rsid w:val="000B301A"/>
    <w:rsid w:val="000B318A"/>
    <w:rsid w:val="000B412E"/>
    <w:rsid w:val="000B4298"/>
    <w:rsid w:val="000B4C29"/>
    <w:rsid w:val="000B61E5"/>
    <w:rsid w:val="000B6FD7"/>
    <w:rsid w:val="000B7D02"/>
    <w:rsid w:val="000C048A"/>
    <w:rsid w:val="000C2C8E"/>
    <w:rsid w:val="000C2F59"/>
    <w:rsid w:val="000C591B"/>
    <w:rsid w:val="000C75C9"/>
    <w:rsid w:val="000D1699"/>
    <w:rsid w:val="000D42A0"/>
    <w:rsid w:val="000D49DA"/>
    <w:rsid w:val="000D66DD"/>
    <w:rsid w:val="000E01DA"/>
    <w:rsid w:val="000E10C1"/>
    <w:rsid w:val="000E1466"/>
    <w:rsid w:val="000E26EB"/>
    <w:rsid w:val="000E3F2F"/>
    <w:rsid w:val="000E46F0"/>
    <w:rsid w:val="000E7667"/>
    <w:rsid w:val="000F00CF"/>
    <w:rsid w:val="000F2DF9"/>
    <w:rsid w:val="000F32BB"/>
    <w:rsid w:val="000F37AD"/>
    <w:rsid w:val="000F6267"/>
    <w:rsid w:val="000F7139"/>
    <w:rsid w:val="000F7718"/>
    <w:rsid w:val="00102684"/>
    <w:rsid w:val="001050A5"/>
    <w:rsid w:val="00107773"/>
    <w:rsid w:val="00114407"/>
    <w:rsid w:val="0011781A"/>
    <w:rsid w:val="001200B0"/>
    <w:rsid w:val="00121105"/>
    <w:rsid w:val="0012158A"/>
    <w:rsid w:val="00122418"/>
    <w:rsid w:val="00123201"/>
    <w:rsid w:val="0012414E"/>
    <w:rsid w:val="00124E47"/>
    <w:rsid w:val="001272BF"/>
    <w:rsid w:val="00127C6C"/>
    <w:rsid w:val="00130BBE"/>
    <w:rsid w:val="00131A84"/>
    <w:rsid w:val="00132AA7"/>
    <w:rsid w:val="00132D08"/>
    <w:rsid w:val="0013328C"/>
    <w:rsid w:val="00133BE5"/>
    <w:rsid w:val="00133D29"/>
    <w:rsid w:val="00135333"/>
    <w:rsid w:val="00137CA1"/>
    <w:rsid w:val="001406D7"/>
    <w:rsid w:val="001409A8"/>
    <w:rsid w:val="00142857"/>
    <w:rsid w:val="00142A17"/>
    <w:rsid w:val="001433DF"/>
    <w:rsid w:val="00143B7C"/>
    <w:rsid w:val="00143C9D"/>
    <w:rsid w:val="00144C56"/>
    <w:rsid w:val="00144D9F"/>
    <w:rsid w:val="0014556C"/>
    <w:rsid w:val="00145677"/>
    <w:rsid w:val="00146459"/>
    <w:rsid w:val="00146EB8"/>
    <w:rsid w:val="00147346"/>
    <w:rsid w:val="001479EC"/>
    <w:rsid w:val="0015189E"/>
    <w:rsid w:val="00152554"/>
    <w:rsid w:val="001533C7"/>
    <w:rsid w:val="001542C4"/>
    <w:rsid w:val="00155494"/>
    <w:rsid w:val="00155EBE"/>
    <w:rsid w:val="001565D7"/>
    <w:rsid w:val="00156A32"/>
    <w:rsid w:val="00156B7E"/>
    <w:rsid w:val="001570E9"/>
    <w:rsid w:val="00160DE2"/>
    <w:rsid w:val="001610B0"/>
    <w:rsid w:val="0016213B"/>
    <w:rsid w:val="001622FE"/>
    <w:rsid w:val="00162973"/>
    <w:rsid w:val="00163233"/>
    <w:rsid w:val="001651A4"/>
    <w:rsid w:val="00166F49"/>
    <w:rsid w:val="001676BF"/>
    <w:rsid w:val="00170B7E"/>
    <w:rsid w:val="0017102C"/>
    <w:rsid w:val="00171047"/>
    <w:rsid w:val="0017247C"/>
    <w:rsid w:val="00172859"/>
    <w:rsid w:val="0017491A"/>
    <w:rsid w:val="00175261"/>
    <w:rsid w:val="00175AE0"/>
    <w:rsid w:val="00177209"/>
    <w:rsid w:val="00180092"/>
    <w:rsid w:val="00182A69"/>
    <w:rsid w:val="00184F5F"/>
    <w:rsid w:val="001860EF"/>
    <w:rsid w:val="00186EE0"/>
    <w:rsid w:val="0019002A"/>
    <w:rsid w:val="00192220"/>
    <w:rsid w:val="001925FA"/>
    <w:rsid w:val="00192863"/>
    <w:rsid w:val="0019399E"/>
    <w:rsid w:val="00193DF2"/>
    <w:rsid w:val="00194EDE"/>
    <w:rsid w:val="001977F6"/>
    <w:rsid w:val="00197F6D"/>
    <w:rsid w:val="001A0788"/>
    <w:rsid w:val="001A11F1"/>
    <w:rsid w:val="001A1812"/>
    <w:rsid w:val="001A2670"/>
    <w:rsid w:val="001A5FCA"/>
    <w:rsid w:val="001A6D8F"/>
    <w:rsid w:val="001B08EF"/>
    <w:rsid w:val="001B17B3"/>
    <w:rsid w:val="001B2729"/>
    <w:rsid w:val="001B2981"/>
    <w:rsid w:val="001B2F19"/>
    <w:rsid w:val="001B420F"/>
    <w:rsid w:val="001B5757"/>
    <w:rsid w:val="001B6973"/>
    <w:rsid w:val="001B7124"/>
    <w:rsid w:val="001B729D"/>
    <w:rsid w:val="001C380D"/>
    <w:rsid w:val="001C40F1"/>
    <w:rsid w:val="001D1757"/>
    <w:rsid w:val="001D385F"/>
    <w:rsid w:val="001D4624"/>
    <w:rsid w:val="001D5604"/>
    <w:rsid w:val="001D696C"/>
    <w:rsid w:val="001E1487"/>
    <w:rsid w:val="001E2906"/>
    <w:rsid w:val="001E2982"/>
    <w:rsid w:val="001E4720"/>
    <w:rsid w:val="001E5802"/>
    <w:rsid w:val="001F00EC"/>
    <w:rsid w:val="001F167C"/>
    <w:rsid w:val="001F370F"/>
    <w:rsid w:val="001F4911"/>
    <w:rsid w:val="001F4AC3"/>
    <w:rsid w:val="001F4CFA"/>
    <w:rsid w:val="001F55B9"/>
    <w:rsid w:val="00200861"/>
    <w:rsid w:val="002010A1"/>
    <w:rsid w:val="00203471"/>
    <w:rsid w:val="0020437E"/>
    <w:rsid w:val="0020468D"/>
    <w:rsid w:val="00204B07"/>
    <w:rsid w:val="0020501C"/>
    <w:rsid w:val="002058CE"/>
    <w:rsid w:val="00206834"/>
    <w:rsid w:val="002079A9"/>
    <w:rsid w:val="002104C2"/>
    <w:rsid w:val="00212287"/>
    <w:rsid w:val="002137F6"/>
    <w:rsid w:val="00213CD3"/>
    <w:rsid w:val="00215157"/>
    <w:rsid w:val="00215BCD"/>
    <w:rsid w:val="002166AD"/>
    <w:rsid w:val="00217474"/>
    <w:rsid w:val="00217B85"/>
    <w:rsid w:val="00217F52"/>
    <w:rsid w:val="0022408A"/>
    <w:rsid w:val="0022637E"/>
    <w:rsid w:val="002272C9"/>
    <w:rsid w:val="0022735D"/>
    <w:rsid w:val="00227B6E"/>
    <w:rsid w:val="00230B5C"/>
    <w:rsid w:val="00232363"/>
    <w:rsid w:val="00233E69"/>
    <w:rsid w:val="002345AF"/>
    <w:rsid w:val="0023517B"/>
    <w:rsid w:val="002357D1"/>
    <w:rsid w:val="00235B15"/>
    <w:rsid w:val="0023659F"/>
    <w:rsid w:val="00240023"/>
    <w:rsid w:val="00240DE3"/>
    <w:rsid w:val="002417BB"/>
    <w:rsid w:val="00241982"/>
    <w:rsid w:val="002447C6"/>
    <w:rsid w:val="00244CAD"/>
    <w:rsid w:val="0024509F"/>
    <w:rsid w:val="00246507"/>
    <w:rsid w:val="0024671C"/>
    <w:rsid w:val="00250E66"/>
    <w:rsid w:val="002525DD"/>
    <w:rsid w:val="00252DEA"/>
    <w:rsid w:val="0025394F"/>
    <w:rsid w:val="00255067"/>
    <w:rsid w:val="00256888"/>
    <w:rsid w:val="002628F8"/>
    <w:rsid w:val="002639E7"/>
    <w:rsid w:val="00264B97"/>
    <w:rsid w:val="0026589F"/>
    <w:rsid w:val="00265981"/>
    <w:rsid w:val="00267366"/>
    <w:rsid w:val="00272865"/>
    <w:rsid w:val="002728E1"/>
    <w:rsid w:val="00273178"/>
    <w:rsid w:val="002732C1"/>
    <w:rsid w:val="00274AA6"/>
    <w:rsid w:val="00277824"/>
    <w:rsid w:val="0028035A"/>
    <w:rsid w:val="002817FC"/>
    <w:rsid w:val="0028192A"/>
    <w:rsid w:val="00282CF9"/>
    <w:rsid w:val="00283647"/>
    <w:rsid w:val="00283CB3"/>
    <w:rsid w:val="00284A5E"/>
    <w:rsid w:val="00290557"/>
    <w:rsid w:val="0029117E"/>
    <w:rsid w:val="00291589"/>
    <w:rsid w:val="00293771"/>
    <w:rsid w:val="0029377D"/>
    <w:rsid w:val="002949D4"/>
    <w:rsid w:val="00294BE4"/>
    <w:rsid w:val="00295B21"/>
    <w:rsid w:val="00295E30"/>
    <w:rsid w:val="00296B30"/>
    <w:rsid w:val="00297C26"/>
    <w:rsid w:val="00297E4E"/>
    <w:rsid w:val="002A380E"/>
    <w:rsid w:val="002A4F73"/>
    <w:rsid w:val="002A5299"/>
    <w:rsid w:val="002A52F2"/>
    <w:rsid w:val="002A7E49"/>
    <w:rsid w:val="002B0276"/>
    <w:rsid w:val="002B1443"/>
    <w:rsid w:val="002B2F3E"/>
    <w:rsid w:val="002B334C"/>
    <w:rsid w:val="002B36BD"/>
    <w:rsid w:val="002B44C3"/>
    <w:rsid w:val="002B5184"/>
    <w:rsid w:val="002B53E5"/>
    <w:rsid w:val="002B5548"/>
    <w:rsid w:val="002B60C5"/>
    <w:rsid w:val="002B6153"/>
    <w:rsid w:val="002C07A7"/>
    <w:rsid w:val="002C1A6C"/>
    <w:rsid w:val="002C1F38"/>
    <w:rsid w:val="002C32B5"/>
    <w:rsid w:val="002C3522"/>
    <w:rsid w:val="002C3990"/>
    <w:rsid w:val="002C3F39"/>
    <w:rsid w:val="002C4FCC"/>
    <w:rsid w:val="002C583F"/>
    <w:rsid w:val="002C5A48"/>
    <w:rsid w:val="002C7D3D"/>
    <w:rsid w:val="002C7E15"/>
    <w:rsid w:val="002D1C91"/>
    <w:rsid w:val="002D3902"/>
    <w:rsid w:val="002D5622"/>
    <w:rsid w:val="002D5A11"/>
    <w:rsid w:val="002D62A1"/>
    <w:rsid w:val="002D64AC"/>
    <w:rsid w:val="002D727B"/>
    <w:rsid w:val="002D7756"/>
    <w:rsid w:val="002D7A12"/>
    <w:rsid w:val="002D7F1E"/>
    <w:rsid w:val="002E1C3D"/>
    <w:rsid w:val="002E36B6"/>
    <w:rsid w:val="002E49DF"/>
    <w:rsid w:val="002E4FB8"/>
    <w:rsid w:val="002E5B3D"/>
    <w:rsid w:val="002E5F91"/>
    <w:rsid w:val="002E705A"/>
    <w:rsid w:val="002E7201"/>
    <w:rsid w:val="002E79A8"/>
    <w:rsid w:val="002F0AD3"/>
    <w:rsid w:val="002F162A"/>
    <w:rsid w:val="002F3767"/>
    <w:rsid w:val="002F3B56"/>
    <w:rsid w:val="002F7D46"/>
    <w:rsid w:val="002F7D6A"/>
    <w:rsid w:val="00300EA9"/>
    <w:rsid w:val="0030194A"/>
    <w:rsid w:val="00301A4E"/>
    <w:rsid w:val="00301F65"/>
    <w:rsid w:val="00302196"/>
    <w:rsid w:val="00302EDE"/>
    <w:rsid w:val="003052E8"/>
    <w:rsid w:val="00307DB7"/>
    <w:rsid w:val="00307E2D"/>
    <w:rsid w:val="0031158C"/>
    <w:rsid w:val="003119A5"/>
    <w:rsid w:val="00311D9A"/>
    <w:rsid w:val="00312321"/>
    <w:rsid w:val="00312E50"/>
    <w:rsid w:val="0031300C"/>
    <w:rsid w:val="00313B4B"/>
    <w:rsid w:val="00315365"/>
    <w:rsid w:val="00315682"/>
    <w:rsid w:val="00316543"/>
    <w:rsid w:val="003210B7"/>
    <w:rsid w:val="00321E9B"/>
    <w:rsid w:val="00322F63"/>
    <w:rsid w:val="00323EC7"/>
    <w:rsid w:val="003244FE"/>
    <w:rsid w:val="0032490F"/>
    <w:rsid w:val="00326265"/>
    <w:rsid w:val="00326DD1"/>
    <w:rsid w:val="00330AFB"/>
    <w:rsid w:val="0033104F"/>
    <w:rsid w:val="003327C5"/>
    <w:rsid w:val="00335E5A"/>
    <w:rsid w:val="00336649"/>
    <w:rsid w:val="0034133C"/>
    <w:rsid w:val="003413E2"/>
    <w:rsid w:val="00342298"/>
    <w:rsid w:val="0034274C"/>
    <w:rsid w:val="00342BE9"/>
    <w:rsid w:val="00343606"/>
    <w:rsid w:val="00343D0D"/>
    <w:rsid w:val="00344304"/>
    <w:rsid w:val="00344D88"/>
    <w:rsid w:val="003450B7"/>
    <w:rsid w:val="00345F89"/>
    <w:rsid w:val="00346547"/>
    <w:rsid w:val="00350144"/>
    <w:rsid w:val="00351806"/>
    <w:rsid w:val="00351AC9"/>
    <w:rsid w:val="00352649"/>
    <w:rsid w:val="00352DCC"/>
    <w:rsid w:val="00356C30"/>
    <w:rsid w:val="0036042C"/>
    <w:rsid w:val="00360CAB"/>
    <w:rsid w:val="00361FD0"/>
    <w:rsid w:val="003625C0"/>
    <w:rsid w:val="00362B85"/>
    <w:rsid w:val="00367592"/>
    <w:rsid w:val="0037051B"/>
    <w:rsid w:val="00371571"/>
    <w:rsid w:val="003715CC"/>
    <w:rsid w:val="00371C92"/>
    <w:rsid w:val="00374D91"/>
    <w:rsid w:val="00375C09"/>
    <w:rsid w:val="00377667"/>
    <w:rsid w:val="00377F53"/>
    <w:rsid w:val="00380D1B"/>
    <w:rsid w:val="00382CED"/>
    <w:rsid w:val="0038359C"/>
    <w:rsid w:val="00384670"/>
    <w:rsid w:val="0038668B"/>
    <w:rsid w:val="0038677D"/>
    <w:rsid w:val="003867F3"/>
    <w:rsid w:val="003878FF"/>
    <w:rsid w:val="00390D74"/>
    <w:rsid w:val="00390E1A"/>
    <w:rsid w:val="00390ED4"/>
    <w:rsid w:val="003911EE"/>
    <w:rsid w:val="00392CF2"/>
    <w:rsid w:val="00396B69"/>
    <w:rsid w:val="00396C3A"/>
    <w:rsid w:val="0039720B"/>
    <w:rsid w:val="00397F9B"/>
    <w:rsid w:val="003A0E29"/>
    <w:rsid w:val="003A4C84"/>
    <w:rsid w:val="003A4F1A"/>
    <w:rsid w:val="003A5F50"/>
    <w:rsid w:val="003A6C3B"/>
    <w:rsid w:val="003A7287"/>
    <w:rsid w:val="003A79CE"/>
    <w:rsid w:val="003B1128"/>
    <w:rsid w:val="003B3ACF"/>
    <w:rsid w:val="003B43E9"/>
    <w:rsid w:val="003B5335"/>
    <w:rsid w:val="003B5AB6"/>
    <w:rsid w:val="003B6E29"/>
    <w:rsid w:val="003C047B"/>
    <w:rsid w:val="003C0E89"/>
    <w:rsid w:val="003C1074"/>
    <w:rsid w:val="003C4FAE"/>
    <w:rsid w:val="003C5921"/>
    <w:rsid w:val="003C6C77"/>
    <w:rsid w:val="003C7732"/>
    <w:rsid w:val="003C7747"/>
    <w:rsid w:val="003D14E5"/>
    <w:rsid w:val="003D5899"/>
    <w:rsid w:val="003D7C12"/>
    <w:rsid w:val="003E2CC3"/>
    <w:rsid w:val="003E4659"/>
    <w:rsid w:val="003E4DB6"/>
    <w:rsid w:val="003E62AB"/>
    <w:rsid w:val="003F06CE"/>
    <w:rsid w:val="003F0CE4"/>
    <w:rsid w:val="003F102B"/>
    <w:rsid w:val="003F11D3"/>
    <w:rsid w:val="003F16D4"/>
    <w:rsid w:val="003F3C69"/>
    <w:rsid w:val="003F434A"/>
    <w:rsid w:val="003F5EE1"/>
    <w:rsid w:val="003F65AE"/>
    <w:rsid w:val="0040001D"/>
    <w:rsid w:val="00401204"/>
    <w:rsid w:val="00401986"/>
    <w:rsid w:val="00402EF5"/>
    <w:rsid w:val="0040313C"/>
    <w:rsid w:val="004038D1"/>
    <w:rsid w:val="00403AB7"/>
    <w:rsid w:val="00403E16"/>
    <w:rsid w:val="00405B59"/>
    <w:rsid w:val="00405B76"/>
    <w:rsid w:val="004062BA"/>
    <w:rsid w:val="004068EE"/>
    <w:rsid w:val="00406CEE"/>
    <w:rsid w:val="00407934"/>
    <w:rsid w:val="004143B2"/>
    <w:rsid w:val="00414897"/>
    <w:rsid w:val="00415054"/>
    <w:rsid w:val="0041542C"/>
    <w:rsid w:val="00415A74"/>
    <w:rsid w:val="00416E9F"/>
    <w:rsid w:val="00417AD3"/>
    <w:rsid w:val="00420658"/>
    <w:rsid w:val="00420F04"/>
    <w:rsid w:val="004214FB"/>
    <w:rsid w:val="004223D0"/>
    <w:rsid w:val="00423C52"/>
    <w:rsid w:val="00424A5A"/>
    <w:rsid w:val="0042667C"/>
    <w:rsid w:val="00426CEA"/>
    <w:rsid w:val="00427CFA"/>
    <w:rsid w:val="00427E06"/>
    <w:rsid w:val="00432517"/>
    <w:rsid w:val="00433DD0"/>
    <w:rsid w:val="00435AAD"/>
    <w:rsid w:val="00437000"/>
    <w:rsid w:val="00440174"/>
    <w:rsid w:val="0044078F"/>
    <w:rsid w:val="00440E72"/>
    <w:rsid w:val="004411B1"/>
    <w:rsid w:val="00442660"/>
    <w:rsid w:val="0044329D"/>
    <w:rsid w:val="00443E31"/>
    <w:rsid w:val="0044460F"/>
    <w:rsid w:val="0044508C"/>
    <w:rsid w:val="00445EDA"/>
    <w:rsid w:val="004465E6"/>
    <w:rsid w:val="00451F77"/>
    <w:rsid w:val="004524F2"/>
    <w:rsid w:val="00453DA3"/>
    <w:rsid w:val="0045498D"/>
    <w:rsid w:val="00456993"/>
    <w:rsid w:val="00457823"/>
    <w:rsid w:val="00460186"/>
    <w:rsid w:val="00461A62"/>
    <w:rsid w:val="0046206D"/>
    <w:rsid w:val="004620C9"/>
    <w:rsid w:val="00462686"/>
    <w:rsid w:val="00463A67"/>
    <w:rsid w:val="00463D60"/>
    <w:rsid w:val="0046490C"/>
    <w:rsid w:val="00464B25"/>
    <w:rsid w:val="00466D75"/>
    <w:rsid w:val="0047046F"/>
    <w:rsid w:val="00471E24"/>
    <w:rsid w:val="0047290F"/>
    <w:rsid w:val="00473D34"/>
    <w:rsid w:val="004758F4"/>
    <w:rsid w:val="00476FB4"/>
    <w:rsid w:val="00482E34"/>
    <w:rsid w:val="00482E4F"/>
    <w:rsid w:val="004835CA"/>
    <w:rsid w:val="004854C6"/>
    <w:rsid w:val="00490873"/>
    <w:rsid w:val="00492EDA"/>
    <w:rsid w:val="004933BB"/>
    <w:rsid w:val="004941DE"/>
    <w:rsid w:val="00494F1E"/>
    <w:rsid w:val="004951DF"/>
    <w:rsid w:val="004955C8"/>
    <w:rsid w:val="00495FB2"/>
    <w:rsid w:val="00497176"/>
    <w:rsid w:val="00497B4B"/>
    <w:rsid w:val="00497C04"/>
    <w:rsid w:val="004A03F5"/>
    <w:rsid w:val="004A1E69"/>
    <w:rsid w:val="004A369C"/>
    <w:rsid w:val="004A37D2"/>
    <w:rsid w:val="004A5881"/>
    <w:rsid w:val="004A654D"/>
    <w:rsid w:val="004A725D"/>
    <w:rsid w:val="004B04D8"/>
    <w:rsid w:val="004B0775"/>
    <w:rsid w:val="004B078D"/>
    <w:rsid w:val="004B379C"/>
    <w:rsid w:val="004B78FE"/>
    <w:rsid w:val="004C1380"/>
    <w:rsid w:val="004C1E3D"/>
    <w:rsid w:val="004C3B30"/>
    <w:rsid w:val="004C51FB"/>
    <w:rsid w:val="004C565E"/>
    <w:rsid w:val="004C747A"/>
    <w:rsid w:val="004D197C"/>
    <w:rsid w:val="004D2870"/>
    <w:rsid w:val="004D29AF"/>
    <w:rsid w:val="004D3406"/>
    <w:rsid w:val="004D35A0"/>
    <w:rsid w:val="004D6A06"/>
    <w:rsid w:val="004D6BCA"/>
    <w:rsid w:val="004E1AA9"/>
    <w:rsid w:val="004E1C0E"/>
    <w:rsid w:val="004E2935"/>
    <w:rsid w:val="004E4CEB"/>
    <w:rsid w:val="004E4D60"/>
    <w:rsid w:val="004E54FE"/>
    <w:rsid w:val="004E602E"/>
    <w:rsid w:val="004F1B94"/>
    <w:rsid w:val="004F2291"/>
    <w:rsid w:val="004F3845"/>
    <w:rsid w:val="004F71F1"/>
    <w:rsid w:val="00500E5E"/>
    <w:rsid w:val="005012FD"/>
    <w:rsid w:val="00502207"/>
    <w:rsid w:val="005031F9"/>
    <w:rsid w:val="00504534"/>
    <w:rsid w:val="00505872"/>
    <w:rsid w:val="00506719"/>
    <w:rsid w:val="00507888"/>
    <w:rsid w:val="00507EB8"/>
    <w:rsid w:val="00513B8F"/>
    <w:rsid w:val="005141C4"/>
    <w:rsid w:val="00515088"/>
    <w:rsid w:val="005154C4"/>
    <w:rsid w:val="00517BAE"/>
    <w:rsid w:val="00517FE4"/>
    <w:rsid w:val="00520137"/>
    <w:rsid w:val="005201C5"/>
    <w:rsid w:val="00520A81"/>
    <w:rsid w:val="00520D96"/>
    <w:rsid w:val="00521AE2"/>
    <w:rsid w:val="005224A3"/>
    <w:rsid w:val="005234B4"/>
    <w:rsid w:val="00523C04"/>
    <w:rsid w:val="00525C48"/>
    <w:rsid w:val="00527C37"/>
    <w:rsid w:val="0053251C"/>
    <w:rsid w:val="0053278F"/>
    <w:rsid w:val="00532BC1"/>
    <w:rsid w:val="00532C6F"/>
    <w:rsid w:val="00533F00"/>
    <w:rsid w:val="00536F44"/>
    <w:rsid w:val="00537021"/>
    <w:rsid w:val="00540014"/>
    <w:rsid w:val="00540ADC"/>
    <w:rsid w:val="005416D6"/>
    <w:rsid w:val="00542418"/>
    <w:rsid w:val="005427BD"/>
    <w:rsid w:val="00542FC3"/>
    <w:rsid w:val="0054300A"/>
    <w:rsid w:val="0054345D"/>
    <w:rsid w:val="00544615"/>
    <w:rsid w:val="0054473D"/>
    <w:rsid w:val="005454A0"/>
    <w:rsid w:val="005462C3"/>
    <w:rsid w:val="005502B6"/>
    <w:rsid w:val="0055084B"/>
    <w:rsid w:val="00551578"/>
    <w:rsid w:val="00554EBD"/>
    <w:rsid w:val="005568E0"/>
    <w:rsid w:val="00557333"/>
    <w:rsid w:val="005610C5"/>
    <w:rsid w:val="00561282"/>
    <w:rsid w:val="00561802"/>
    <w:rsid w:val="00561ACC"/>
    <w:rsid w:val="00563D4A"/>
    <w:rsid w:val="00565577"/>
    <w:rsid w:val="00570E9A"/>
    <w:rsid w:val="00571E9D"/>
    <w:rsid w:val="005727DA"/>
    <w:rsid w:val="00573E27"/>
    <w:rsid w:val="0057456E"/>
    <w:rsid w:val="00575509"/>
    <w:rsid w:val="00575C61"/>
    <w:rsid w:val="00576925"/>
    <w:rsid w:val="00577005"/>
    <w:rsid w:val="00580377"/>
    <w:rsid w:val="00580BEB"/>
    <w:rsid w:val="00581EFF"/>
    <w:rsid w:val="00583DD2"/>
    <w:rsid w:val="005845FD"/>
    <w:rsid w:val="00586AA4"/>
    <w:rsid w:val="00590D9B"/>
    <w:rsid w:val="005912CB"/>
    <w:rsid w:val="00591985"/>
    <w:rsid w:val="00592A8E"/>
    <w:rsid w:val="00592C6A"/>
    <w:rsid w:val="00594638"/>
    <w:rsid w:val="005A00C4"/>
    <w:rsid w:val="005A05DE"/>
    <w:rsid w:val="005A0C3D"/>
    <w:rsid w:val="005A13CE"/>
    <w:rsid w:val="005A1457"/>
    <w:rsid w:val="005A2471"/>
    <w:rsid w:val="005A4EE6"/>
    <w:rsid w:val="005A6003"/>
    <w:rsid w:val="005A71F7"/>
    <w:rsid w:val="005B0DA7"/>
    <w:rsid w:val="005B3192"/>
    <w:rsid w:val="005B635D"/>
    <w:rsid w:val="005B6C38"/>
    <w:rsid w:val="005B70BB"/>
    <w:rsid w:val="005B7841"/>
    <w:rsid w:val="005C14EA"/>
    <w:rsid w:val="005C1DF2"/>
    <w:rsid w:val="005C319B"/>
    <w:rsid w:val="005C39C8"/>
    <w:rsid w:val="005C40F8"/>
    <w:rsid w:val="005C7837"/>
    <w:rsid w:val="005D0531"/>
    <w:rsid w:val="005D074D"/>
    <w:rsid w:val="005D234B"/>
    <w:rsid w:val="005D3836"/>
    <w:rsid w:val="005D42D0"/>
    <w:rsid w:val="005D468A"/>
    <w:rsid w:val="005D5470"/>
    <w:rsid w:val="005D6260"/>
    <w:rsid w:val="005E097D"/>
    <w:rsid w:val="005E158B"/>
    <w:rsid w:val="005E2D0C"/>
    <w:rsid w:val="005E49BB"/>
    <w:rsid w:val="005E66F8"/>
    <w:rsid w:val="005E6C16"/>
    <w:rsid w:val="005E7078"/>
    <w:rsid w:val="005F020F"/>
    <w:rsid w:val="005F14DB"/>
    <w:rsid w:val="005F2938"/>
    <w:rsid w:val="005F3170"/>
    <w:rsid w:val="005F3C3C"/>
    <w:rsid w:val="005F498D"/>
    <w:rsid w:val="005F6C6D"/>
    <w:rsid w:val="006012ED"/>
    <w:rsid w:val="0060193F"/>
    <w:rsid w:val="006037D6"/>
    <w:rsid w:val="00603B98"/>
    <w:rsid w:val="006051FC"/>
    <w:rsid w:val="006054A3"/>
    <w:rsid w:val="0060640F"/>
    <w:rsid w:val="006068CB"/>
    <w:rsid w:val="006072B0"/>
    <w:rsid w:val="006073FD"/>
    <w:rsid w:val="0061030B"/>
    <w:rsid w:val="0061110A"/>
    <w:rsid w:val="006114B0"/>
    <w:rsid w:val="00615BEE"/>
    <w:rsid w:val="00616A1A"/>
    <w:rsid w:val="00616FF0"/>
    <w:rsid w:val="006203EA"/>
    <w:rsid w:val="0062469D"/>
    <w:rsid w:val="006246A1"/>
    <w:rsid w:val="006249AC"/>
    <w:rsid w:val="00624CD9"/>
    <w:rsid w:val="00625400"/>
    <w:rsid w:val="00625D8F"/>
    <w:rsid w:val="00626F3C"/>
    <w:rsid w:val="00626F77"/>
    <w:rsid w:val="006324F4"/>
    <w:rsid w:val="00632BCE"/>
    <w:rsid w:val="00633A72"/>
    <w:rsid w:val="006345A3"/>
    <w:rsid w:val="0063599A"/>
    <w:rsid w:val="006372C3"/>
    <w:rsid w:val="00640504"/>
    <w:rsid w:val="0064105D"/>
    <w:rsid w:val="00641545"/>
    <w:rsid w:val="00641FFD"/>
    <w:rsid w:val="00642F69"/>
    <w:rsid w:val="00643E72"/>
    <w:rsid w:val="00644E8A"/>
    <w:rsid w:val="00645DFA"/>
    <w:rsid w:val="00645E73"/>
    <w:rsid w:val="006501FF"/>
    <w:rsid w:val="00651480"/>
    <w:rsid w:val="00651D5E"/>
    <w:rsid w:val="00654692"/>
    <w:rsid w:val="006574A7"/>
    <w:rsid w:val="006603A3"/>
    <w:rsid w:val="00661E66"/>
    <w:rsid w:val="00662918"/>
    <w:rsid w:val="00662E29"/>
    <w:rsid w:val="006642D9"/>
    <w:rsid w:val="00664C87"/>
    <w:rsid w:val="00664EC5"/>
    <w:rsid w:val="0066514A"/>
    <w:rsid w:val="00666899"/>
    <w:rsid w:val="00666F19"/>
    <w:rsid w:val="00667FAC"/>
    <w:rsid w:val="006706F9"/>
    <w:rsid w:val="00670E16"/>
    <w:rsid w:val="00674D42"/>
    <w:rsid w:val="00677A07"/>
    <w:rsid w:val="00680D9E"/>
    <w:rsid w:val="00681D42"/>
    <w:rsid w:val="00681DAC"/>
    <w:rsid w:val="00682815"/>
    <w:rsid w:val="006839C7"/>
    <w:rsid w:val="006856E2"/>
    <w:rsid w:val="0068664A"/>
    <w:rsid w:val="00691876"/>
    <w:rsid w:val="00693B6D"/>
    <w:rsid w:val="00694671"/>
    <w:rsid w:val="00694D91"/>
    <w:rsid w:val="00695CF8"/>
    <w:rsid w:val="006964B0"/>
    <w:rsid w:val="006970CE"/>
    <w:rsid w:val="006A2038"/>
    <w:rsid w:val="006A573F"/>
    <w:rsid w:val="006A677D"/>
    <w:rsid w:val="006A6D10"/>
    <w:rsid w:val="006A6FEE"/>
    <w:rsid w:val="006A7E67"/>
    <w:rsid w:val="006B2124"/>
    <w:rsid w:val="006B34D5"/>
    <w:rsid w:val="006B3A67"/>
    <w:rsid w:val="006B4641"/>
    <w:rsid w:val="006B467E"/>
    <w:rsid w:val="006B6FC1"/>
    <w:rsid w:val="006B7C2F"/>
    <w:rsid w:val="006C01F5"/>
    <w:rsid w:val="006C0C7E"/>
    <w:rsid w:val="006C1008"/>
    <w:rsid w:val="006C374D"/>
    <w:rsid w:val="006C3965"/>
    <w:rsid w:val="006C57A0"/>
    <w:rsid w:val="006C6566"/>
    <w:rsid w:val="006D08AD"/>
    <w:rsid w:val="006D283D"/>
    <w:rsid w:val="006D2D8A"/>
    <w:rsid w:val="006D3C6F"/>
    <w:rsid w:val="006D3F3F"/>
    <w:rsid w:val="006D5D88"/>
    <w:rsid w:val="006D6AF2"/>
    <w:rsid w:val="006E142E"/>
    <w:rsid w:val="006E29FE"/>
    <w:rsid w:val="006E2D7F"/>
    <w:rsid w:val="006E6756"/>
    <w:rsid w:val="006F021F"/>
    <w:rsid w:val="006F07F2"/>
    <w:rsid w:val="006F0D41"/>
    <w:rsid w:val="006F1B74"/>
    <w:rsid w:val="006F1C7F"/>
    <w:rsid w:val="006F69BE"/>
    <w:rsid w:val="00700F72"/>
    <w:rsid w:val="00701134"/>
    <w:rsid w:val="0070207D"/>
    <w:rsid w:val="007069A3"/>
    <w:rsid w:val="0070770F"/>
    <w:rsid w:val="00707740"/>
    <w:rsid w:val="00707875"/>
    <w:rsid w:val="00710800"/>
    <w:rsid w:val="00710C25"/>
    <w:rsid w:val="00711087"/>
    <w:rsid w:val="007112FE"/>
    <w:rsid w:val="007126B0"/>
    <w:rsid w:val="00712F6E"/>
    <w:rsid w:val="00714370"/>
    <w:rsid w:val="00714B7C"/>
    <w:rsid w:val="00715BC7"/>
    <w:rsid w:val="0071624E"/>
    <w:rsid w:val="00717C15"/>
    <w:rsid w:val="00724B7A"/>
    <w:rsid w:val="007258EE"/>
    <w:rsid w:val="0072617A"/>
    <w:rsid w:val="007269DD"/>
    <w:rsid w:val="00731DD5"/>
    <w:rsid w:val="00731DEF"/>
    <w:rsid w:val="007341B6"/>
    <w:rsid w:val="00734ADB"/>
    <w:rsid w:val="00734BA0"/>
    <w:rsid w:val="007361CA"/>
    <w:rsid w:val="007370E1"/>
    <w:rsid w:val="00737264"/>
    <w:rsid w:val="00737562"/>
    <w:rsid w:val="007419A8"/>
    <w:rsid w:val="00742589"/>
    <w:rsid w:val="007428CD"/>
    <w:rsid w:val="00742A90"/>
    <w:rsid w:val="00744BB0"/>
    <w:rsid w:val="00747DCB"/>
    <w:rsid w:val="00747F94"/>
    <w:rsid w:val="00750338"/>
    <w:rsid w:val="00751DCD"/>
    <w:rsid w:val="00752CA9"/>
    <w:rsid w:val="00753673"/>
    <w:rsid w:val="00754B7C"/>
    <w:rsid w:val="00756D87"/>
    <w:rsid w:val="0075785E"/>
    <w:rsid w:val="007603C8"/>
    <w:rsid w:val="00760733"/>
    <w:rsid w:val="00762922"/>
    <w:rsid w:val="00763EFC"/>
    <w:rsid w:val="0076539C"/>
    <w:rsid w:val="007655F7"/>
    <w:rsid w:val="007726CD"/>
    <w:rsid w:val="00772A48"/>
    <w:rsid w:val="00772B91"/>
    <w:rsid w:val="00772CB9"/>
    <w:rsid w:val="00772FB6"/>
    <w:rsid w:val="007732B6"/>
    <w:rsid w:val="007739F3"/>
    <w:rsid w:val="00776C0F"/>
    <w:rsid w:val="007815EF"/>
    <w:rsid w:val="007819CB"/>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3DE7"/>
    <w:rsid w:val="007A59AF"/>
    <w:rsid w:val="007A627B"/>
    <w:rsid w:val="007A7E03"/>
    <w:rsid w:val="007B2C46"/>
    <w:rsid w:val="007B479D"/>
    <w:rsid w:val="007B4976"/>
    <w:rsid w:val="007B52B9"/>
    <w:rsid w:val="007B690D"/>
    <w:rsid w:val="007B7931"/>
    <w:rsid w:val="007C06F6"/>
    <w:rsid w:val="007C11F7"/>
    <w:rsid w:val="007C15CE"/>
    <w:rsid w:val="007C1ABF"/>
    <w:rsid w:val="007C1B5F"/>
    <w:rsid w:val="007C2027"/>
    <w:rsid w:val="007C3C4A"/>
    <w:rsid w:val="007C695A"/>
    <w:rsid w:val="007C6C9F"/>
    <w:rsid w:val="007C70A4"/>
    <w:rsid w:val="007D04A6"/>
    <w:rsid w:val="007D3674"/>
    <w:rsid w:val="007D5995"/>
    <w:rsid w:val="007D714F"/>
    <w:rsid w:val="007D7438"/>
    <w:rsid w:val="007D7B2A"/>
    <w:rsid w:val="007E15A0"/>
    <w:rsid w:val="007E17ED"/>
    <w:rsid w:val="007E1930"/>
    <w:rsid w:val="007E250A"/>
    <w:rsid w:val="007E2A8C"/>
    <w:rsid w:val="007E4A54"/>
    <w:rsid w:val="007E5C5E"/>
    <w:rsid w:val="007E75E1"/>
    <w:rsid w:val="007F13C3"/>
    <w:rsid w:val="007F1766"/>
    <w:rsid w:val="007F1C9A"/>
    <w:rsid w:val="007F38A2"/>
    <w:rsid w:val="007F3EC1"/>
    <w:rsid w:val="007F40DE"/>
    <w:rsid w:val="007F43B4"/>
    <w:rsid w:val="007F49E8"/>
    <w:rsid w:val="007F5A5C"/>
    <w:rsid w:val="007F5EBD"/>
    <w:rsid w:val="00803C8D"/>
    <w:rsid w:val="00804867"/>
    <w:rsid w:val="0080517B"/>
    <w:rsid w:val="00805B1C"/>
    <w:rsid w:val="00806143"/>
    <w:rsid w:val="00811E65"/>
    <w:rsid w:val="00812C43"/>
    <w:rsid w:val="008138D5"/>
    <w:rsid w:val="00813E07"/>
    <w:rsid w:val="00815368"/>
    <w:rsid w:val="00816E5B"/>
    <w:rsid w:val="0082176A"/>
    <w:rsid w:val="0082232C"/>
    <w:rsid w:val="008224AD"/>
    <w:rsid w:val="0082299C"/>
    <w:rsid w:val="00823564"/>
    <w:rsid w:val="008239DE"/>
    <w:rsid w:val="00825CE5"/>
    <w:rsid w:val="008279FB"/>
    <w:rsid w:val="00834593"/>
    <w:rsid w:val="00835165"/>
    <w:rsid w:val="00835FAA"/>
    <w:rsid w:val="00835FC7"/>
    <w:rsid w:val="008362C9"/>
    <w:rsid w:val="00836E7B"/>
    <w:rsid w:val="00840EF3"/>
    <w:rsid w:val="00844CE9"/>
    <w:rsid w:val="00845BB9"/>
    <w:rsid w:val="00845CDB"/>
    <w:rsid w:val="008476B6"/>
    <w:rsid w:val="00847EE5"/>
    <w:rsid w:val="00850867"/>
    <w:rsid w:val="00852024"/>
    <w:rsid w:val="0085203F"/>
    <w:rsid w:val="008527EE"/>
    <w:rsid w:val="00852D87"/>
    <w:rsid w:val="00853373"/>
    <w:rsid w:val="008537EB"/>
    <w:rsid w:val="00854754"/>
    <w:rsid w:val="0085550E"/>
    <w:rsid w:val="00856E36"/>
    <w:rsid w:val="00857847"/>
    <w:rsid w:val="008607A5"/>
    <w:rsid w:val="00860F2F"/>
    <w:rsid w:val="00861B04"/>
    <w:rsid w:val="00863CD7"/>
    <w:rsid w:val="00865C87"/>
    <w:rsid w:val="00866998"/>
    <w:rsid w:val="00867D31"/>
    <w:rsid w:val="0087424D"/>
    <w:rsid w:val="0087541E"/>
    <w:rsid w:val="00875E10"/>
    <w:rsid w:val="00875E47"/>
    <w:rsid w:val="008760B8"/>
    <w:rsid w:val="0087629E"/>
    <w:rsid w:val="00877AB4"/>
    <w:rsid w:val="00877B95"/>
    <w:rsid w:val="00877E74"/>
    <w:rsid w:val="00880E09"/>
    <w:rsid w:val="00881EF0"/>
    <w:rsid w:val="00882F83"/>
    <w:rsid w:val="00883757"/>
    <w:rsid w:val="00883F64"/>
    <w:rsid w:val="0088431C"/>
    <w:rsid w:val="00885227"/>
    <w:rsid w:val="0088556F"/>
    <w:rsid w:val="008863B0"/>
    <w:rsid w:val="00886EEC"/>
    <w:rsid w:val="008949CC"/>
    <w:rsid w:val="00894F29"/>
    <w:rsid w:val="00896B2C"/>
    <w:rsid w:val="0089709A"/>
    <w:rsid w:val="008A0641"/>
    <w:rsid w:val="008A1F5E"/>
    <w:rsid w:val="008A310A"/>
    <w:rsid w:val="008A34B2"/>
    <w:rsid w:val="008B09E2"/>
    <w:rsid w:val="008B1974"/>
    <w:rsid w:val="008B1E5A"/>
    <w:rsid w:val="008B2084"/>
    <w:rsid w:val="008B2703"/>
    <w:rsid w:val="008B2B20"/>
    <w:rsid w:val="008B3442"/>
    <w:rsid w:val="008B385A"/>
    <w:rsid w:val="008B7037"/>
    <w:rsid w:val="008B7645"/>
    <w:rsid w:val="008C0578"/>
    <w:rsid w:val="008C6D38"/>
    <w:rsid w:val="008C72D9"/>
    <w:rsid w:val="008D1157"/>
    <w:rsid w:val="008D1B44"/>
    <w:rsid w:val="008D1D7F"/>
    <w:rsid w:val="008D2F50"/>
    <w:rsid w:val="008D35EF"/>
    <w:rsid w:val="008D37A1"/>
    <w:rsid w:val="008D3DC7"/>
    <w:rsid w:val="008D4FEF"/>
    <w:rsid w:val="008D554E"/>
    <w:rsid w:val="008D64C6"/>
    <w:rsid w:val="008D74E7"/>
    <w:rsid w:val="008D796A"/>
    <w:rsid w:val="008E18CD"/>
    <w:rsid w:val="008E2131"/>
    <w:rsid w:val="008E24A9"/>
    <w:rsid w:val="008E2FEA"/>
    <w:rsid w:val="008E4939"/>
    <w:rsid w:val="008E5C7B"/>
    <w:rsid w:val="008E642B"/>
    <w:rsid w:val="008E6925"/>
    <w:rsid w:val="008E6C71"/>
    <w:rsid w:val="008E6D62"/>
    <w:rsid w:val="008E783F"/>
    <w:rsid w:val="008F1506"/>
    <w:rsid w:val="008F2002"/>
    <w:rsid w:val="008F2CCA"/>
    <w:rsid w:val="008F3364"/>
    <w:rsid w:val="008F3746"/>
    <w:rsid w:val="008F5298"/>
    <w:rsid w:val="008F74C9"/>
    <w:rsid w:val="008F7843"/>
    <w:rsid w:val="009005B0"/>
    <w:rsid w:val="009006B0"/>
    <w:rsid w:val="00901A80"/>
    <w:rsid w:val="00905767"/>
    <w:rsid w:val="009070A6"/>
    <w:rsid w:val="00911210"/>
    <w:rsid w:val="009116D1"/>
    <w:rsid w:val="009129E4"/>
    <w:rsid w:val="00913AD8"/>
    <w:rsid w:val="00914B3F"/>
    <w:rsid w:val="00915F8E"/>
    <w:rsid w:val="009166DC"/>
    <w:rsid w:val="00917B83"/>
    <w:rsid w:val="00922573"/>
    <w:rsid w:val="00922E7E"/>
    <w:rsid w:val="00923047"/>
    <w:rsid w:val="0092615D"/>
    <w:rsid w:val="00930493"/>
    <w:rsid w:val="00934644"/>
    <w:rsid w:val="00936515"/>
    <w:rsid w:val="009365E1"/>
    <w:rsid w:val="00936C66"/>
    <w:rsid w:val="0094009C"/>
    <w:rsid w:val="009418AB"/>
    <w:rsid w:val="00942A33"/>
    <w:rsid w:val="00942BFA"/>
    <w:rsid w:val="00943B47"/>
    <w:rsid w:val="00943BA3"/>
    <w:rsid w:val="009444BF"/>
    <w:rsid w:val="00944D39"/>
    <w:rsid w:val="00946F5C"/>
    <w:rsid w:val="00947C1B"/>
    <w:rsid w:val="00951282"/>
    <w:rsid w:val="00951852"/>
    <w:rsid w:val="00952424"/>
    <w:rsid w:val="00952CB3"/>
    <w:rsid w:val="009535EA"/>
    <w:rsid w:val="0095454C"/>
    <w:rsid w:val="00957C55"/>
    <w:rsid w:val="0096254F"/>
    <w:rsid w:val="00962C4D"/>
    <w:rsid w:val="009638EE"/>
    <w:rsid w:val="00963CD9"/>
    <w:rsid w:val="00964AA3"/>
    <w:rsid w:val="00964F2A"/>
    <w:rsid w:val="00965E24"/>
    <w:rsid w:val="0096719B"/>
    <w:rsid w:val="00972436"/>
    <w:rsid w:val="009738E7"/>
    <w:rsid w:val="00974F78"/>
    <w:rsid w:val="009751BD"/>
    <w:rsid w:val="00976AD9"/>
    <w:rsid w:val="00981234"/>
    <w:rsid w:val="0098338A"/>
    <w:rsid w:val="009843E2"/>
    <w:rsid w:val="0099000E"/>
    <w:rsid w:val="00990AA2"/>
    <w:rsid w:val="0099211B"/>
    <w:rsid w:val="00993C58"/>
    <w:rsid w:val="00993D7B"/>
    <w:rsid w:val="00994E57"/>
    <w:rsid w:val="009956B9"/>
    <w:rsid w:val="00995E2E"/>
    <w:rsid w:val="00996D65"/>
    <w:rsid w:val="00997C62"/>
    <w:rsid w:val="009A05E1"/>
    <w:rsid w:val="009A1596"/>
    <w:rsid w:val="009A16C1"/>
    <w:rsid w:val="009A45AA"/>
    <w:rsid w:val="009B030E"/>
    <w:rsid w:val="009B1658"/>
    <w:rsid w:val="009B25D1"/>
    <w:rsid w:val="009B36FB"/>
    <w:rsid w:val="009B3F1D"/>
    <w:rsid w:val="009B53B3"/>
    <w:rsid w:val="009B64B7"/>
    <w:rsid w:val="009B7630"/>
    <w:rsid w:val="009B771C"/>
    <w:rsid w:val="009B7A27"/>
    <w:rsid w:val="009C0A95"/>
    <w:rsid w:val="009C2B1D"/>
    <w:rsid w:val="009C6B7E"/>
    <w:rsid w:val="009C73E5"/>
    <w:rsid w:val="009C77B0"/>
    <w:rsid w:val="009D26C6"/>
    <w:rsid w:val="009D31B5"/>
    <w:rsid w:val="009D36D9"/>
    <w:rsid w:val="009D3FD6"/>
    <w:rsid w:val="009D45A6"/>
    <w:rsid w:val="009D5324"/>
    <w:rsid w:val="009D5568"/>
    <w:rsid w:val="009D5D16"/>
    <w:rsid w:val="009D66CD"/>
    <w:rsid w:val="009D6EAE"/>
    <w:rsid w:val="009D7EAD"/>
    <w:rsid w:val="009E0964"/>
    <w:rsid w:val="009E1E01"/>
    <w:rsid w:val="009E2F4D"/>
    <w:rsid w:val="009E3676"/>
    <w:rsid w:val="009E377E"/>
    <w:rsid w:val="009E5A55"/>
    <w:rsid w:val="009E76A9"/>
    <w:rsid w:val="009F073D"/>
    <w:rsid w:val="009F0D0B"/>
    <w:rsid w:val="009F2F74"/>
    <w:rsid w:val="009F3149"/>
    <w:rsid w:val="009F3526"/>
    <w:rsid w:val="009F4D87"/>
    <w:rsid w:val="009F541E"/>
    <w:rsid w:val="00A018E5"/>
    <w:rsid w:val="00A01FFA"/>
    <w:rsid w:val="00A025B3"/>
    <w:rsid w:val="00A026DC"/>
    <w:rsid w:val="00A027A7"/>
    <w:rsid w:val="00A0291A"/>
    <w:rsid w:val="00A03927"/>
    <w:rsid w:val="00A04E01"/>
    <w:rsid w:val="00A06034"/>
    <w:rsid w:val="00A119A1"/>
    <w:rsid w:val="00A127BE"/>
    <w:rsid w:val="00A14D8A"/>
    <w:rsid w:val="00A15427"/>
    <w:rsid w:val="00A162DC"/>
    <w:rsid w:val="00A16A85"/>
    <w:rsid w:val="00A1726C"/>
    <w:rsid w:val="00A17595"/>
    <w:rsid w:val="00A20488"/>
    <w:rsid w:val="00A213F2"/>
    <w:rsid w:val="00A214E4"/>
    <w:rsid w:val="00A21729"/>
    <w:rsid w:val="00A21C62"/>
    <w:rsid w:val="00A22B13"/>
    <w:rsid w:val="00A27015"/>
    <w:rsid w:val="00A2747D"/>
    <w:rsid w:val="00A27B81"/>
    <w:rsid w:val="00A33CC8"/>
    <w:rsid w:val="00A34167"/>
    <w:rsid w:val="00A35AD3"/>
    <w:rsid w:val="00A3619C"/>
    <w:rsid w:val="00A36A14"/>
    <w:rsid w:val="00A41DB8"/>
    <w:rsid w:val="00A4422F"/>
    <w:rsid w:val="00A443C3"/>
    <w:rsid w:val="00A45500"/>
    <w:rsid w:val="00A46588"/>
    <w:rsid w:val="00A465C3"/>
    <w:rsid w:val="00A46CFB"/>
    <w:rsid w:val="00A5113A"/>
    <w:rsid w:val="00A518E7"/>
    <w:rsid w:val="00A5223C"/>
    <w:rsid w:val="00A5293B"/>
    <w:rsid w:val="00A53679"/>
    <w:rsid w:val="00A53CD4"/>
    <w:rsid w:val="00A55122"/>
    <w:rsid w:val="00A55A67"/>
    <w:rsid w:val="00A55D94"/>
    <w:rsid w:val="00A56C6C"/>
    <w:rsid w:val="00A60A20"/>
    <w:rsid w:val="00A60E2E"/>
    <w:rsid w:val="00A62E4C"/>
    <w:rsid w:val="00A633A4"/>
    <w:rsid w:val="00A65E9D"/>
    <w:rsid w:val="00A7106E"/>
    <w:rsid w:val="00A717F0"/>
    <w:rsid w:val="00A73100"/>
    <w:rsid w:val="00A765A5"/>
    <w:rsid w:val="00A76A26"/>
    <w:rsid w:val="00A76C48"/>
    <w:rsid w:val="00A776C4"/>
    <w:rsid w:val="00A8117F"/>
    <w:rsid w:val="00A8184E"/>
    <w:rsid w:val="00A82254"/>
    <w:rsid w:val="00A83D0F"/>
    <w:rsid w:val="00A83E90"/>
    <w:rsid w:val="00A85EE6"/>
    <w:rsid w:val="00A86A8C"/>
    <w:rsid w:val="00A86F5A"/>
    <w:rsid w:val="00A8719D"/>
    <w:rsid w:val="00A87943"/>
    <w:rsid w:val="00A879CB"/>
    <w:rsid w:val="00A87B96"/>
    <w:rsid w:val="00A903E6"/>
    <w:rsid w:val="00A904BC"/>
    <w:rsid w:val="00A9050E"/>
    <w:rsid w:val="00A92636"/>
    <w:rsid w:val="00A942F4"/>
    <w:rsid w:val="00A95329"/>
    <w:rsid w:val="00A95ABE"/>
    <w:rsid w:val="00A96ADB"/>
    <w:rsid w:val="00A977D4"/>
    <w:rsid w:val="00A97A80"/>
    <w:rsid w:val="00AA029A"/>
    <w:rsid w:val="00AA05E9"/>
    <w:rsid w:val="00AA1916"/>
    <w:rsid w:val="00AA1C84"/>
    <w:rsid w:val="00AA2421"/>
    <w:rsid w:val="00AA3775"/>
    <w:rsid w:val="00AA3FA4"/>
    <w:rsid w:val="00AA79AF"/>
    <w:rsid w:val="00AA7A50"/>
    <w:rsid w:val="00AB0FCC"/>
    <w:rsid w:val="00AB118D"/>
    <w:rsid w:val="00AB1478"/>
    <w:rsid w:val="00AB1974"/>
    <w:rsid w:val="00AB224C"/>
    <w:rsid w:val="00AB3E99"/>
    <w:rsid w:val="00AB4476"/>
    <w:rsid w:val="00AB466D"/>
    <w:rsid w:val="00AB74A0"/>
    <w:rsid w:val="00AB797A"/>
    <w:rsid w:val="00AC05E5"/>
    <w:rsid w:val="00AC11DF"/>
    <w:rsid w:val="00AC18E3"/>
    <w:rsid w:val="00AC299B"/>
    <w:rsid w:val="00AC3134"/>
    <w:rsid w:val="00AC352B"/>
    <w:rsid w:val="00AC3EB5"/>
    <w:rsid w:val="00AC6E1F"/>
    <w:rsid w:val="00AC75F4"/>
    <w:rsid w:val="00AD2499"/>
    <w:rsid w:val="00AD2695"/>
    <w:rsid w:val="00AD280E"/>
    <w:rsid w:val="00AD2987"/>
    <w:rsid w:val="00AD3AEB"/>
    <w:rsid w:val="00AD47F4"/>
    <w:rsid w:val="00AD5560"/>
    <w:rsid w:val="00AD5668"/>
    <w:rsid w:val="00AD6355"/>
    <w:rsid w:val="00AD6C86"/>
    <w:rsid w:val="00AE26A6"/>
    <w:rsid w:val="00AE46A6"/>
    <w:rsid w:val="00AE4C3E"/>
    <w:rsid w:val="00AE557D"/>
    <w:rsid w:val="00AE6E19"/>
    <w:rsid w:val="00AE71A9"/>
    <w:rsid w:val="00AF0557"/>
    <w:rsid w:val="00AF0C9E"/>
    <w:rsid w:val="00AF12E2"/>
    <w:rsid w:val="00AF14D0"/>
    <w:rsid w:val="00AF218F"/>
    <w:rsid w:val="00AF34A1"/>
    <w:rsid w:val="00AF5256"/>
    <w:rsid w:val="00AF5A0E"/>
    <w:rsid w:val="00AF6399"/>
    <w:rsid w:val="00AF6761"/>
    <w:rsid w:val="00B00211"/>
    <w:rsid w:val="00B01C6C"/>
    <w:rsid w:val="00B02DC7"/>
    <w:rsid w:val="00B03FB4"/>
    <w:rsid w:val="00B04035"/>
    <w:rsid w:val="00B05B48"/>
    <w:rsid w:val="00B05F81"/>
    <w:rsid w:val="00B07DB7"/>
    <w:rsid w:val="00B10145"/>
    <w:rsid w:val="00B103B0"/>
    <w:rsid w:val="00B12017"/>
    <w:rsid w:val="00B12625"/>
    <w:rsid w:val="00B13840"/>
    <w:rsid w:val="00B15BA3"/>
    <w:rsid w:val="00B15DF1"/>
    <w:rsid w:val="00B20395"/>
    <w:rsid w:val="00B20D87"/>
    <w:rsid w:val="00B21157"/>
    <w:rsid w:val="00B21C50"/>
    <w:rsid w:val="00B21C6B"/>
    <w:rsid w:val="00B230B2"/>
    <w:rsid w:val="00B25DFC"/>
    <w:rsid w:val="00B26B34"/>
    <w:rsid w:val="00B26D3A"/>
    <w:rsid w:val="00B3198A"/>
    <w:rsid w:val="00B31DB4"/>
    <w:rsid w:val="00B3355A"/>
    <w:rsid w:val="00B34194"/>
    <w:rsid w:val="00B4054C"/>
    <w:rsid w:val="00B405DB"/>
    <w:rsid w:val="00B40639"/>
    <w:rsid w:val="00B40C25"/>
    <w:rsid w:val="00B4239B"/>
    <w:rsid w:val="00B43BAD"/>
    <w:rsid w:val="00B44064"/>
    <w:rsid w:val="00B46550"/>
    <w:rsid w:val="00B46807"/>
    <w:rsid w:val="00B46BAA"/>
    <w:rsid w:val="00B46DB0"/>
    <w:rsid w:val="00B4720F"/>
    <w:rsid w:val="00B47489"/>
    <w:rsid w:val="00B53BC3"/>
    <w:rsid w:val="00B5568C"/>
    <w:rsid w:val="00B602FA"/>
    <w:rsid w:val="00B60A2A"/>
    <w:rsid w:val="00B61BB2"/>
    <w:rsid w:val="00B6492D"/>
    <w:rsid w:val="00B64FB0"/>
    <w:rsid w:val="00B65294"/>
    <w:rsid w:val="00B66B3C"/>
    <w:rsid w:val="00B676C0"/>
    <w:rsid w:val="00B70366"/>
    <w:rsid w:val="00B70C51"/>
    <w:rsid w:val="00B732B2"/>
    <w:rsid w:val="00B75D42"/>
    <w:rsid w:val="00B76A6D"/>
    <w:rsid w:val="00B80DF9"/>
    <w:rsid w:val="00B8270A"/>
    <w:rsid w:val="00B83F06"/>
    <w:rsid w:val="00B86233"/>
    <w:rsid w:val="00B905F3"/>
    <w:rsid w:val="00B93352"/>
    <w:rsid w:val="00B93762"/>
    <w:rsid w:val="00B93CF9"/>
    <w:rsid w:val="00B94B2A"/>
    <w:rsid w:val="00B94EE8"/>
    <w:rsid w:val="00B955E8"/>
    <w:rsid w:val="00B957FD"/>
    <w:rsid w:val="00B95FD2"/>
    <w:rsid w:val="00B96519"/>
    <w:rsid w:val="00BA0B41"/>
    <w:rsid w:val="00BA10CA"/>
    <w:rsid w:val="00BA17D2"/>
    <w:rsid w:val="00BA2B7D"/>
    <w:rsid w:val="00BA3709"/>
    <w:rsid w:val="00BA4A4D"/>
    <w:rsid w:val="00BA5CDA"/>
    <w:rsid w:val="00BA7C16"/>
    <w:rsid w:val="00BA7DFF"/>
    <w:rsid w:val="00BB2523"/>
    <w:rsid w:val="00BB323D"/>
    <w:rsid w:val="00BB3FD0"/>
    <w:rsid w:val="00BB503C"/>
    <w:rsid w:val="00BB51FC"/>
    <w:rsid w:val="00BB53DC"/>
    <w:rsid w:val="00BC0177"/>
    <w:rsid w:val="00BC0648"/>
    <w:rsid w:val="00BC1CBB"/>
    <w:rsid w:val="00BC2309"/>
    <w:rsid w:val="00BC2531"/>
    <w:rsid w:val="00BC27CE"/>
    <w:rsid w:val="00BC4D01"/>
    <w:rsid w:val="00BD0DAA"/>
    <w:rsid w:val="00BD20C6"/>
    <w:rsid w:val="00BD32B9"/>
    <w:rsid w:val="00BD3B10"/>
    <w:rsid w:val="00BD3C27"/>
    <w:rsid w:val="00BD6937"/>
    <w:rsid w:val="00BD6E3F"/>
    <w:rsid w:val="00BD750C"/>
    <w:rsid w:val="00BE0C2A"/>
    <w:rsid w:val="00BE15B1"/>
    <w:rsid w:val="00BE1F7D"/>
    <w:rsid w:val="00BE2AF7"/>
    <w:rsid w:val="00BE2C09"/>
    <w:rsid w:val="00BE2FC6"/>
    <w:rsid w:val="00BE4F45"/>
    <w:rsid w:val="00BE6DC2"/>
    <w:rsid w:val="00BE7550"/>
    <w:rsid w:val="00BF0AB9"/>
    <w:rsid w:val="00BF10E8"/>
    <w:rsid w:val="00BF1B56"/>
    <w:rsid w:val="00BF272A"/>
    <w:rsid w:val="00BF30B8"/>
    <w:rsid w:val="00BF3B97"/>
    <w:rsid w:val="00BF4562"/>
    <w:rsid w:val="00BF5857"/>
    <w:rsid w:val="00BF680C"/>
    <w:rsid w:val="00C008B7"/>
    <w:rsid w:val="00C01CAB"/>
    <w:rsid w:val="00C01DE9"/>
    <w:rsid w:val="00C028F9"/>
    <w:rsid w:val="00C0311D"/>
    <w:rsid w:val="00C03ED4"/>
    <w:rsid w:val="00C11024"/>
    <w:rsid w:val="00C1215D"/>
    <w:rsid w:val="00C13488"/>
    <w:rsid w:val="00C14A12"/>
    <w:rsid w:val="00C14BD5"/>
    <w:rsid w:val="00C16412"/>
    <w:rsid w:val="00C16784"/>
    <w:rsid w:val="00C1714D"/>
    <w:rsid w:val="00C21DA8"/>
    <w:rsid w:val="00C21FD7"/>
    <w:rsid w:val="00C221F4"/>
    <w:rsid w:val="00C2301D"/>
    <w:rsid w:val="00C25485"/>
    <w:rsid w:val="00C25973"/>
    <w:rsid w:val="00C26AAA"/>
    <w:rsid w:val="00C32AAA"/>
    <w:rsid w:val="00C32FAA"/>
    <w:rsid w:val="00C33984"/>
    <w:rsid w:val="00C33FCC"/>
    <w:rsid w:val="00C340A6"/>
    <w:rsid w:val="00C34E25"/>
    <w:rsid w:val="00C35FA3"/>
    <w:rsid w:val="00C37009"/>
    <w:rsid w:val="00C3763C"/>
    <w:rsid w:val="00C378F2"/>
    <w:rsid w:val="00C42DCF"/>
    <w:rsid w:val="00C433E9"/>
    <w:rsid w:val="00C43A96"/>
    <w:rsid w:val="00C447DC"/>
    <w:rsid w:val="00C45B28"/>
    <w:rsid w:val="00C45F30"/>
    <w:rsid w:val="00C46DD3"/>
    <w:rsid w:val="00C47C03"/>
    <w:rsid w:val="00C502BA"/>
    <w:rsid w:val="00C50D61"/>
    <w:rsid w:val="00C50F93"/>
    <w:rsid w:val="00C5160C"/>
    <w:rsid w:val="00C521E2"/>
    <w:rsid w:val="00C53962"/>
    <w:rsid w:val="00C53D1C"/>
    <w:rsid w:val="00C54830"/>
    <w:rsid w:val="00C55EB4"/>
    <w:rsid w:val="00C56491"/>
    <w:rsid w:val="00C57B82"/>
    <w:rsid w:val="00C6080B"/>
    <w:rsid w:val="00C60C36"/>
    <w:rsid w:val="00C60FA0"/>
    <w:rsid w:val="00C612E1"/>
    <w:rsid w:val="00C616CE"/>
    <w:rsid w:val="00C626A4"/>
    <w:rsid w:val="00C62749"/>
    <w:rsid w:val="00C62AFB"/>
    <w:rsid w:val="00C630A2"/>
    <w:rsid w:val="00C631D5"/>
    <w:rsid w:val="00C6420F"/>
    <w:rsid w:val="00C6642F"/>
    <w:rsid w:val="00C713A6"/>
    <w:rsid w:val="00C72BBF"/>
    <w:rsid w:val="00C72EBB"/>
    <w:rsid w:val="00C73F75"/>
    <w:rsid w:val="00C73FF7"/>
    <w:rsid w:val="00C742DD"/>
    <w:rsid w:val="00C7567B"/>
    <w:rsid w:val="00C760D2"/>
    <w:rsid w:val="00C761CA"/>
    <w:rsid w:val="00C7647C"/>
    <w:rsid w:val="00C7656E"/>
    <w:rsid w:val="00C76D21"/>
    <w:rsid w:val="00C77548"/>
    <w:rsid w:val="00C80356"/>
    <w:rsid w:val="00C8080F"/>
    <w:rsid w:val="00C80F46"/>
    <w:rsid w:val="00C81737"/>
    <w:rsid w:val="00C820EC"/>
    <w:rsid w:val="00C82475"/>
    <w:rsid w:val="00C82EFB"/>
    <w:rsid w:val="00C83A31"/>
    <w:rsid w:val="00C83AD0"/>
    <w:rsid w:val="00C84C13"/>
    <w:rsid w:val="00C84FA8"/>
    <w:rsid w:val="00C85228"/>
    <w:rsid w:val="00C85ED9"/>
    <w:rsid w:val="00C871BA"/>
    <w:rsid w:val="00C87BBE"/>
    <w:rsid w:val="00C87C6B"/>
    <w:rsid w:val="00C87D03"/>
    <w:rsid w:val="00C87F61"/>
    <w:rsid w:val="00C906F0"/>
    <w:rsid w:val="00C909FC"/>
    <w:rsid w:val="00C910E7"/>
    <w:rsid w:val="00C913AB"/>
    <w:rsid w:val="00C936CC"/>
    <w:rsid w:val="00C947A3"/>
    <w:rsid w:val="00C9506C"/>
    <w:rsid w:val="00C954A4"/>
    <w:rsid w:val="00C965F2"/>
    <w:rsid w:val="00CA0221"/>
    <w:rsid w:val="00CA0BD5"/>
    <w:rsid w:val="00CA164D"/>
    <w:rsid w:val="00CA182E"/>
    <w:rsid w:val="00CA284C"/>
    <w:rsid w:val="00CA4FE0"/>
    <w:rsid w:val="00CA5543"/>
    <w:rsid w:val="00CA7034"/>
    <w:rsid w:val="00CA70BE"/>
    <w:rsid w:val="00CB0770"/>
    <w:rsid w:val="00CB1888"/>
    <w:rsid w:val="00CB1BEF"/>
    <w:rsid w:val="00CB2CC0"/>
    <w:rsid w:val="00CB2D8D"/>
    <w:rsid w:val="00CB340B"/>
    <w:rsid w:val="00CB481F"/>
    <w:rsid w:val="00CB4A29"/>
    <w:rsid w:val="00CB5666"/>
    <w:rsid w:val="00CB5B32"/>
    <w:rsid w:val="00CB5D94"/>
    <w:rsid w:val="00CB6327"/>
    <w:rsid w:val="00CC0FF5"/>
    <w:rsid w:val="00CC2427"/>
    <w:rsid w:val="00CC2B07"/>
    <w:rsid w:val="00CC47BA"/>
    <w:rsid w:val="00CC4E8D"/>
    <w:rsid w:val="00CD15FB"/>
    <w:rsid w:val="00CD1736"/>
    <w:rsid w:val="00CD27FE"/>
    <w:rsid w:val="00CD3AC3"/>
    <w:rsid w:val="00CD3F20"/>
    <w:rsid w:val="00CD4335"/>
    <w:rsid w:val="00CD702C"/>
    <w:rsid w:val="00CD7BE4"/>
    <w:rsid w:val="00CE0010"/>
    <w:rsid w:val="00CE3952"/>
    <w:rsid w:val="00CE72D9"/>
    <w:rsid w:val="00CF1949"/>
    <w:rsid w:val="00CF3C24"/>
    <w:rsid w:val="00CF3C30"/>
    <w:rsid w:val="00CF4601"/>
    <w:rsid w:val="00CF6164"/>
    <w:rsid w:val="00CF7EE9"/>
    <w:rsid w:val="00D00129"/>
    <w:rsid w:val="00D013E9"/>
    <w:rsid w:val="00D032D1"/>
    <w:rsid w:val="00D041A4"/>
    <w:rsid w:val="00D04628"/>
    <w:rsid w:val="00D051AF"/>
    <w:rsid w:val="00D056CA"/>
    <w:rsid w:val="00D05821"/>
    <w:rsid w:val="00D05F12"/>
    <w:rsid w:val="00D07862"/>
    <w:rsid w:val="00D10092"/>
    <w:rsid w:val="00D1048A"/>
    <w:rsid w:val="00D10871"/>
    <w:rsid w:val="00D110C9"/>
    <w:rsid w:val="00D11A54"/>
    <w:rsid w:val="00D135D9"/>
    <w:rsid w:val="00D15F8B"/>
    <w:rsid w:val="00D164C6"/>
    <w:rsid w:val="00D22247"/>
    <w:rsid w:val="00D2297A"/>
    <w:rsid w:val="00D27533"/>
    <w:rsid w:val="00D30BB8"/>
    <w:rsid w:val="00D32811"/>
    <w:rsid w:val="00D36176"/>
    <w:rsid w:val="00D4116D"/>
    <w:rsid w:val="00D41A89"/>
    <w:rsid w:val="00D42FCF"/>
    <w:rsid w:val="00D45BB3"/>
    <w:rsid w:val="00D461D9"/>
    <w:rsid w:val="00D4772B"/>
    <w:rsid w:val="00D518B9"/>
    <w:rsid w:val="00D527B4"/>
    <w:rsid w:val="00D52A16"/>
    <w:rsid w:val="00D535DB"/>
    <w:rsid w:val="00D544DE"/>
    <w:rsid w:val="00D54DB7"/>
    <w:rsid w:val="00D603BB"/>
    <w:rsid w:val="00D6318D"/>
    <w:rsid w:val="00D6342F"/>
    <w:rsid w:val="00D6397B"/>
    <w:rsid w:val="00D64401"/>
    <w:rsid w:val="00D6450A"/>
    <w:rsid w:val="00D6548B"/>
    <w:rsid w:val="00D70E73"/>
    <w:rsid w:val="00D7350E"/>
    <w:rsid w:val="00D74B3B"/>
    <w:rsid w:val="00D761F5"/>
    <w:rsid w:val="00D76270"/>
    <w:rsid w:val="00D801D9"/>
    <w:rsid w:val="00D806A1"/>
    <w:rsid w:val="00D80CE0"/>
    <w:rsid w:val="00D81332"/>
    <w:rsid w:val="00D8179A"/>
    <w:rsid w:val="00D82318"/>
    <w:rsid w:val="00D82846"/>
    <w:rsid w:val="00D849A8"/>
    <w:rsid w:val="00D855D6"/>
    <w:rsid w:val="00D856F8"/>
    <w:rsid w:val="00D85FD5"/>
    <w:rsid w:val="00D86A44"/>
    <w:rsid w:val="00D91CBE"/>
    <w:rsid w:val="00D9360D"/>
    <w:rsid w:val="00D93693"/>
    <w:rsid w:val="00D93772"/>
    <w:rsid w:val="00D93A0D"/>
    <w:rsid w:val="00D94B45"/>
    <w:rsid w:val="00D955ED"/>
    <w:rsid w:val="00D968D9"/>
    <w:rsid w:val="00DA2681"/>
    <w:rsid w:val="00DA27E2"/>
    <w:rsid w:val="00DA2DE7"/>
    <w:rsid w:val="00DA3E19"/>
    <w:rsid w:val="00DA4324"/>
    <w:rsid w:val="00DA5770"/>
    <w:rsid w:val="00DA5DF1"/>
    <w:rsid w:val="00DA780E"/>
    <w:rsid w:val="00DB04F7"/>
    <w:rsid w:val="00DB21E9"/>
    <w:rsid w:val="00DB23FC"/>
    <w:rsid w:val="00DB259D"/>
    <w:rsid w:val="00DB3C41"/>
    <w:rsid w:val="00DB5E76"/>
    <w:rsid w:val="00DB61B7"/>
    <w:rsid w:val="00DB61BB"/>
    <w:rsid w:val="00DB6E8A"/>
    <w:rsid w:val="00DC0155"/>
    <w:rsid w:val="00DC23FA"/>
    <w:rsid w:val="00DC2760"/>
    <w:rsid w:val="00DC58FC"/>
    <w:rsid w:val="00DC5CBF"/>
    <w:rsid w:val="00DC64BB"/>
    <w:rsid w:val="00DC69F6"/>
    <w:rsid w:val="00DC6D7B"/>
    <w:rsid w:val="00DD1060"/>
    <w:rsid w:val="00DD1134"/>
    <w:rsid w:val="00DD134A"/>
    <w:rsid w:val="00DD1B2A"/>
    <w:rsid w:val="00DD2248"/>
    <w:rsid w:val="00DD286B"/>
    <w:rsid w:val="00DD2A5F"/>
    <w:rsid w:val="00DD3911"/>
    <w:rsid w:val="00DD3ABC"/>
    <w:rsid w:val="00DD3EA3"/>
    <w:rsid w:val="00DD51AC"/>
    <w:rsid w:val="00DD5A6C"/>
    <w:rsid w:val="00DE06B0"/>
    <w:rsid w:val="00DE1985"/>
    <w:rsid w:val="00DE200D"/>
    <w:rsid w:val="00DE216B"/>
    <w:rsid w:val="00DE2FA4"/>
    <w:rsid w:val="00DE33C0"/>
    <w:rsid w:val="00DE5CFA"/>
    <w:rsid w:val="00DE6481"/>
    <w:rsid w:val="00DF082F"/>
    <w:rsid w:val="00DF093D"/>
    <w:rsid w:val="00DF1947"/>
    <w:rsid w:val="00DF2F17"/>
    <w:rsid w:val="00DF3138"/>
    <w:rsid w:val="00DF3BBC"/>
    <w:rsid w:val="00DF4216"/>
    <w:rsid w:val="00DF4823"/>
    <w:rsid w:val="00DF5218"/>
    <w:rsid w:val="00DF5536"/>
    <w:rsid w:val="00DF7B74"/>
    <w:rsid w:val="00E00ADF"/>
    <w:rsid w:val="00E00BEC"/>
    <w:rsid w:val="00E0201B"/>
    <w:rsid w:val="00E02F60"/>
    <w:rsid w:val="00E04527"/>
    <w:rsid w:val="00E06244"/>
    <w:rsid w:val="00E072A6"/>
    <w:rsid w:val="00E073AC"/>
    <w:rsid w:val="00E102EE"/>
    <w:rsid w:val="00E10D66"/>
    <w:rsid w:val="00E11B75"/>
    <w:rsid w:val="00E132FB"/>
    <w:rsid w:val="00E1334F"/>
    <w:rsid w:val="00E15422"/>
    <w:rsid w:val="00E16263"/>
    <w:rsid w:val="00E165B0"/>
    <w:rsid w:val="00E16FA3"/>
    <w:rsid w:val="00E2107C"/>
    <w:rsid w:val="00E2185C"/>
    <w:rsid w:val="00E21AD3"/>
    <w:rsid w:val="00E22185"/>
    <w:rsid w:val="00E22572"/>
    <w:rsid w:val="00E241C9"/>
    <w:rsid w:val="00E24D26"/>
    <w:rsid w:val="00E24D90"/>
    <w:rsid w:val="00E26F75"/>
    <w:rsid w:val="00E272B8"/>
    <w:rsid w:val="00E27C8E"/>
    <w:rsid w:val="00E27F7C"/>
    <w:rsid w:val="00E31153"/>
    <w:rsid w:val="00E31733"/>
    <w:rsid w:val="00E32020"/>
    <w:rsid w:val="00E327B4"/>
    <w:rsid w:val="00E32AAB"/>
    <w:rsid w:val="00E332D9"/>
    <w:rsid w:val="00E341C9"/>
    <w:rsid w:val="00E34836"/>
    <w:rsid w:val="00E35498"/>
    <w:rsid w:val="00E359A0"/>
    <w:rsid w:val="00E372C8"/>
    <w:rsid w:val="00E375FD"/>
    <w:rsid w:val="00E40572"/>
    <w:rsid w:val="00E4177B"/>
    <w:rsid w:val="00E42FBA"/>
    <w:rsid w:val="00E434C6"/>
    <w:rsid w:val="00E43F0F"/>
    <w:rsid w:val="00E44F39"/>
    <w:rsid w:val="00E4514C"/>
    <w:rsid w:val="00E455A0"/>
    <w:rsid w:val="00E459E0"/>
    <w:rsid w:val="00E460C8"/>
    <w:rsid w:val="00E46740"/>
    <w:rsid w:val="00E46B22"/>
    <w:rsid w:val="00E52331"/>
    <w:rsid w:val="00E53770"/>
    <w:rsid w:val="00E54AF3"/>
    <w:rsid w:val="00E54BA3"/>
    <w:rsid w:val="00E56C8E"/>
    <w:rsid w:val="00E6106F"/>
    <w:rsid w:val="00E61643"/>
    <w:rsid w:val="00E63EFF"/>
    <w:rsid w:val="00E64337"/>
    <w:rsid w:val="00E6508B"/>
    <w:rsid w:val="00E6529F"/>
    <w:rsid w:val="00E658A7"/>
    <w:rsid w:val="00E65A2D"/>
    <w:rsid w:val="00E67393"/>
    <w:rsid w:val="00E72AA5"/>
    <w:rsid w:val="00E75F99"/>
    <w:rsid w:val="00E7782A"/>
    <w:rsid w:val="00E77ECA"/>
    <w:rsid w:val="00E77F34"/>
    <w:rsid w:val="00E77FA7"/>
    <w:rsid w:val="00E8040F"/>
    <w:rsid w:val="00E8125D"/>
    <w:rsid w:val="00E8559E"/>
    <w:rsid w:val="00E8639F"/>
    <w:rsid w:val="00E901A3"/>
    <w:rsid w:val="00E90595"/>
    <w:rsid w:val="00E91792"/>
    <w:rsid w:val="00E9572B"/>
    <w:rsid w:val="00E97326"/>
    <w:rsid w:val="00E97920"/>
    <w:rsid w:val="00EA1A40"/>
    <w:rsid w:val="00EA2C21"/>
    <w:rsid w:val="00EA4316"/>
    <w:rsid w:val="00EA66D0"/>
    <w:rsid w:val="00EA688F"/>
    <w:rsid w:val="00EA71E1"/>
    <w:rsid w:val="00EA7518"/>
    <w:rsid w:val="00EA7608"/>
    <w:rsid w:val="00EB00DB"/>
    <w:rsid w:val="00EB0121"/>
    <w:rsid w:val="00EB0D98"/>
    <w:rsid w:val="00EB27F6"/>
    <w:rsid w:val="00EB2844"/>
    <w:rsid w:val="00EB3160"/>
    <w:rsid w:val="00EB52EE"/>
    <w:rsid w:val="00EB607F"/>
    <w:rsid w:val="00EB67EC"/>
    <w:rsid w:val="00EB68B8"/>
    <w:rsid w:val="00EB6EAC"/>
    <w:rsid w:val="00EB6ED1"/>
    <w:rsid w:val="00EB75C3"/>
    <w:rsid w:val="00EC13CF"/>
    <w:rsid w:val="00EC4DB0"/>
    <w:rsid w:val="00EC5BD2"/>
    <w:rsid w:val="00ED01AA"/>
    <w:rsid w:val="00ED1B70"/>
    <w:rsid w:val="00ED2B34"/>
    <w:rsid w:val="00ED3B4D"/>
    <w:rsid w:val="00ED52C4"/>
    <w:rsid w:val="00ED71CF"/>
    <w:rsid w:val="00ED7B34"/>
    <w:rsid w:val="00EE2EA6"/>
    <w:rsid w:val="00EE3370"/>
    <w:rsid w:val="00EE5853"/>
    <w:rsid w:val="00EE64C1"/>
    <w:rsid w:val="00EF0017"/>
    <w:rsid w:val="00EF1C41"/>
    <w:rsid w:val="00EF21DF"/>
    <w:rsid w:val="00EF31B4"/>
    <w:rsid w:val="00EF3BD0"/>
    <w:rsid w:val="00EF3E1E"/>
    <w:rsid w:val="00EF53EC"/>
    <w:rsid w:val="00EF58D0"/>
    <w:rsid w:val="00F006C6"/>
    <w:rsid w:val="00F02B9C"/>
    <w:rsid w:val="00F03D02"/>
    <w:rsid w:val="00F050C1"/>
    <w:rsid w:val="00F05480"/>
    <w:rsid w:val="00F11262"/>
    <w:rsid w:val="00F149DE"/>
    <w:rsid w:val="00F156DA"/>
    <w:rsid w:val="00F159B2"/>
    <w:rsid w:val="00F160C2"/>
    <w:rsid w:val="00F23EAE"/>
    <w:rsid w:val="00F259F0"/>
    <w:rsid w:val="00F318C9"/>
    <w:rsid w:val="00F31A46"/>
    <w:rsid w:val="00F31ACA"/>
    <w:rsid w:val="00F37A04"/>
    <w:rsid w:val="00F40968"/>
    <w:rsid w:val="00F410C0"/>
    <w:rsid w:val="00F4125B"/>
    <w:rsid w:val="00F42581"/>
    <w:rsid w:val="00F42FD8"/>
    <w:rsid w:val="00F45D93"/>
    <w:rsid w:val="00F47DF1"/>
    <w:rsid w:val="00F5062E"/>
    <w:rsid w:val="00F5193C"/>
    <w:rsid w:val="00F542C8"/>
    <w:rsid w:val="00F54CDA"/>
    <w:rsid w:val="00F54D62"/>
    <w:rsid w:val="00F54DE1"/>
    <w:rsid w:val="00F60444"/>
    <w:rsid w:val="00F61927"/>
    <w:rsid w:val="00F619A6"/>
    <w:rsid w:val="00F627BF"/>
    <w:rsid w:val="00F6325C"/>
    <w:rsid w:val="00F654C5"/>
    <w:rsid w:val="00F66718"/>
    <w:rsid w:val="00F66798"/>
    <w:rsid w:val="00F66D10"/>
    <w:rsid w:val="00F677EF"/>
    <w:rsid w:val="00F70501"/>
    <w:rsid w:val="00F70A8D"/>
    <w:rsid w:val="00F73666"/>
    <w:rsid w:val="00F741D8"/>
    <w:rsid w:val="00F75335"/>
    <w:rsid w:val="00F75A37"/>
    <w:rsid w:val="00F7633D"/>
    <w:rsid w:val="00F80290"/>
    <w:rsid w:val="00F8149A"/>
    <w:rsid w:val="00F815BD"/>
    <w:rsid w:val="00F81FA2"/>
    <w:rsid w:val="00F821EC"/>
    <w:rsid w:val="00F82340"/>
    <w:rsid w:val="00F84EC2"/>
    <w:rsid w:val="00F85036"/>
    <w:rsid w:val="00F86702"/>
    <w:rsid w:val="00F86AB3"/>
    <w:rsid w:val="00F86D0C"/>
    <w:rsid w:val="00F87785"/>
    <w:rsid w:val="00F90327"/>
    <w:rsid w:val="00F9100C"/>
    <w:rsid w:val="00F936AB"/>
    <w:rsid w:val="00F9396F"/>
    <w:rsid w:val="00F93B33"/>
    <w:rsid w:val="00F95E73"/>
    <w:rsid w:val="00F9643E"/>
    <w:rsid w:val="00F96D2A"/>
    <w:rsid w:val="00FA0FD2"/>
    <w:rsid w:val="00FA2AF9"/>
    <w:rsid w:val="00FA4E46"/>
    <w:rsid w:val="00FA51CE"/>
    <w:rsid w:val="00FA588B"/>
    <w:rsid w:val="00FA60B3"/>
    <w:rsid w:val="00FA63B6"/>
    <w:rsid w:val="00FA7900"/>
    <w:rsid w:val="00FA7BC1"/>
    <w:rsid w:val="00FB1BAA"/>
    <w:rsid w:val="00FB25D9"/>
    <w:rsid w:val="00FB2757"/>
    <w:rsid w:val="00FB4615"/>
    <w:rsid w:val="00FB5079"/>
    <w:rsid w:val="00FB50AF"/>
    <w:rsid w:val="00FB56C3"/>
    <w:rsid w:val="00FB5E19"/>
    <w:rsid w:val="00FB7C51"/>
    <w:rsid w:val="00FC28F2"/>
    <w:rsid w:val="00FC30F0"/>
    <w:rsid w:val="00FC5A1E"/>
    <w:rsid w:val="00FC6B59"/>
    <w:rsid w:val="00FD11F3"/>
    <w:rsid w:val="00FD1463"/>
    <w:rsid w:val="00FD1D1A"/>
    <w:rsid w:val="00FD2682"/>
    <w:rsid w:val="00FD2EEB"/>
    <w:rsid w:val="00FD33DF"/>
    <w:rsid w:val="00FD3591"/>
    <w:rsid w:val="00FD57B1"/>
    <w:rsid w:val="00FD5B0A"/>
    <w:rsid w:val="00FE04A5"/>
    <w:rsid w:val="00FE1ACB"/>
    <w:rsid w:val="00FE2D33"/>
    <w:rsid w:val="00FE34AF"/>
    <w:rsid w:val="00FE3F13"/>
    <w:rsid w:val="00FE5972"/>
    <w:rsid w:val="00FF1018"/>
    <w:rsid w:val="00FF1307"/>
    <w:rsid w:val="00FF2104"/>
    <w:rsid w:val="00FF227E"/>
    <w:rsid w:val="00FF37F0"/>
    <w:rsid w:val="00FF3FB4"/>
    <w:rsid w:val="00FF4BFE"/>
    <w:rsid w:val="00FF5A36"/>
    <w:rsid w:val="00FF5B74"/>
    <w:rsid w:val="00FF6614"/>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5313"/>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B452F-F774-4294-A165-4676853F9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1660</TotalTime>
  <Pages>5</Pages>
  <Words>1660</Words>
  <Characters>8855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Rob Latsha</cp:lastModifiedBy>
  <cp:revision>144</cp:revision>
  <cp:lastPrinted>2020-03-10T20:56:00Z</cp:lastPrinted>
  <dcterms:created xsi:type="dcterms:W3CDTF">2019-03-11T17:53:00Z</dcterms:created>
  <dcterms:modified xsi:type="dcterms:W3CDTF">2020-07-10T21:07:00Z</dcterms:modified>
</cp:coreProperties>
</file>